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4E" w:rsidRDefault="00EF286E"/>
    <w:p w:rsidR="00281F95" w:rsidRPr="00281F95" w:rsidRDefault="00281F95" w:rsidP="00281F95">
      <w:pPr>
        <w:widowControl w:val="0"/>
        <w:spacing w:before="47" w:after="0" w:line="242" w:lineRule="auto"/>
        <w:ind w:right="1400"/>
        <w:jc w:val="right"/>
        <w:outlineLvl w:val="0"/>
        <w:rPr>
          <w:rFonts w:ascii="Calibri" w:eastAsia="Calibri" w:hAnsi="Calibri" w:cs="Times New Roman"/>
          <w:b/>
          <w:bCs/>
          <w:spacing w:val="-3"/>
          <w:sz w:val="28"/>
          <w:szCs w:val="28"/>
        </w:rPr>
      </w:pPr>
      <w:r w:rsidRPr="00281F95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HIV</w:t>
      </w:r>
      <w:r w:rsidRPr="00281F95">
        <w:rPr>
          <w:rFonts w:ascii="Calibri" w:eastAsia="Calibri" w:hAnsi="Calibri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281F95">
        <w:rPr>
          <w:rFonts w:ascii="Calibri" w:eastAsia="Calibri" w:hAnsi="Calibri" w:cs="Times New Roman"/>
          <w:b/>
          <w:bCs/>
          <w:sz w:val="28"/>
          <w:szCs w:val="28"/>
        </w:rPr>
        <w:t>Interprofessional</w:t>
      </w:r>
      <w:proofErr w:type="spellEnd"/>
      <w:r w:rsidRPr="00281F95">
        <w:rPr>
          <w:rFonts w:ascii="Calibri" w:eastAsia="Calibri" w:hAnsi="Calibri" w:cs="Times New Roman"/>
          <w:b/>
          <w:bCs/>
          <w:spacing w:val="21"/>
          <w:sz w:val="28"/>
          <w:szCs w:val="28"/>
        </w:rPr>
        <w:t xml:space="preserve"> </w:t>
      </w:r>
      <w:r w:rsidRPr="00281F95">
        <w:rPr>
          <w:rFonts w:ascii="Calibri" w:eastAsia="Calibri" w:hAnsi="Calibri" w:cs="Times New Roman"/>
          <w:b/>
          <w:bCs/>
          <w:spacing w:val="-2"/>
          <w:sz w:val="28"/>
          <w:szCs w:val="28"/>
        </w:rPr>
        <w:t>Education</w:t>
      </w:r>
      <w:r w:rsidRPr="00281F95">
        <w:rPr>
          <w:rFonts w:ascii="Calibri" w:eastAsia="Calibri" w:hAnsi="Calibri" w:cs="Times New Roman"/>
          <w:b/>
          <w:bCs/>
          <w:spacing w:val="10"/>
          <w:sz w:val="28"/>
          <w:szCs w:val="28"/>
        </w:rPr>
        <w:t xml:space="preserve"> </w:t>
      </w:r>
      <w:r w:rsidRPr="00281F95">
        <w:rPr>
          <w:rFonts w:ascii="Calibri" w:eastAsia="Calibri" w:hAnsi="Calibri" w:cs="Times New Roman"/>
          <w:b/>
          <w:bCs/>
          <w:sz w:val="28"/>
          <w:szCs w:val="28"/>
        </w:rPr>
        <w:t>Rotation</w:t>
      </w:r>
      <w:r w:rsidRPr="00281F95">
        <w:rPr>
          <w:rFonts w:ascii="Calibri" w:eastAsia="Calibri" w:hAnsi="Calibri" w:cs="Times New Roman"/>
          <w:b/>
          <w:bCs/>
          <w:spacing w:val="29"/>
          <w:w w:val="101"/>
          <w:sz w:val="28"/>
          <w:szCs w:val="28"/>
        </w:rPr>
        <w:t xml:space="preserve"> </w:t>
      </w:r>
      <w:r w:rsidRPr="00281F95">
        <w:rPr>
          <w:rFonts w:ascii="Calibri" w:eastAsia="Calibri" w:hAnsi="Calibri" w:cs="Times New Roman"/>
          <w:b/>
          <w:bCs/>
          <w:spacing w:val="-3"/>
          <w:sz w:val="28"/>
          <w:szCs w:val="28"/>
        </w:rPr>
        <w:t>Preceptor Checkl</w:t>
      </w:r>
      <w:r>
        <w:rPr>
          <w:rFonts w:ascii="Calibri" w:eastAsia="Calibri" w:hAnsi="Calibri" w:cs="Times New Roman"/>
          <w:b/>
          <w:bCs/>
          <w:spacing w:val="-3"/>
          <w:sz w:val="28"/>
          <w:szCs w:val="28"/>
        </w:rPr>
        <w:t>ist</w:t>
      </w:r>
    </w:p>
    <w:p w:rsidR="00281F95" w:rsidRDefault="00281F95"/>
    <w:p w:rsidR="00281F95" w:rsidRDefault="00281F95" w:rsidP="00281F95">
      <w:pPr>
        <w:rPr>
          <w:bCs/>
          <w:sz w:val="24"/>
          <w:szCs w:val="24"/>
        </w:rPr>
      </w:pPr>
      <w:r w:rsidRPr="00281F95">
        <w:rPr>
          <w:bCs/>
          <w:sz w:val="24"/>
          <w:szCs w:val="24"/>
        </w:rPr>
        <w:t>While requirements for different disciplines may vary, here is a common checklist applicable to all students. Please keep these in mind in those moments where you might think, “What should my student be doing?”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Student working with professional in his/her discipline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Student working with professional in another discipline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Student following a</w:t>
      </w:r>
      <w:bookmarkStart w:id="0" w:name="_GoBack"/>
      <w:bookmarkEnd w:id="0"/>
      <w:r w:rsidRPr="00281F95">
        <w:rPr>
          <w:sz w:val="24"/>
          <w:szCs w:val="24"/>
        </w:rPr>
        <w:t xml:space="preserve"> patient through his/her experience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Demonstration of compassionate and respectful communication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Demonstration of skills appropriate for the student’s discipline and level of education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Didactic educational opportunities taken by student (e.g. Tuesday Morning Lecture Series, HIV 101 Course for Patients, etc.)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Observe proper role within the patient care team</w:t>
      </w:r>
      <w:r>
        <w:rPr>
          <w:sz w:val="24"/>
          <w:szCs w:val="24"/>
        </w:rPr>
        <w:t>.</w:t>
      </w:r>
    </w:p>
    <w:p w:rsid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Demonstrate proper role within the patient care team</w:t>
      </w:r>
      <w:r>
        <w:rPr>
          <w:sz w:val="24"/>
          <w:szCs w:val="24"/>
        </w:rPr>
        <w:t>.</w:t>
      </w:r>
    </w:p>
    <w:p w:rsidR="00281F95" w:rsidRPr="00281F95" w:rsidRDefault="00281F95" w:rsidP="00281F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81F95">
        <w:rPr>
          <w:sz w:val="24"/>
          <w:szCs w:val="24"/>
        </w:rPr>
        <w:t>Understands the strengths of professionals of all disciplines in patient care</w:t>
      </w:r>
      <w:r>
        <w:rPr>
          <w:sz w:val="24"/>
          <w:szCs w:val="24"/>
        </w:rPr>
        <w:t>.</w:t>
      </w:r>
    </w:p>
    <w:p w:rsidR="00281F95" w:rsidRPr="00281F95" w:rsidRDefault="00281F95">
      <w:pPr>
        <w:rPr>
          <w:sz w:val="24"/>
          <w:szCs w:val="24"/>
        </w:rPr>
      </w:pPr>
    </w:p>
    <w:sectPr w:rsidR="00281F95" w:rsidRPr="00281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6E" w:rsidRDefault="00EF286E" w:rsidP="00281F95">
      <w:pPr>
        <w:spacing w:after="0" w:line="240" w:lineRule="auto"/>
      </w:pPr>
      <w:r>
        <w:separator/>
      </w:r>
    </w:p>
  </w:endnote>
  <w:endnote w:type="continuationSeparator" w:id="0">
    <w:p w:rsidR="00EF286E" w:rsidRDefault="00EF286E" w:rsidP="0028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6E" w:rsidRDefault="00EF286E" w:rsidP="00281F95">
      <w:pPr>
        <w:spacing w:after="0" w:line="240" w:lineRule="auto"/>
      </w:pPr>
      <w:r>
        <w:separator/>
      </w:r>
    </w:p>
  </w:footnote>
  <w:footnote w:type="continuationSeparator" w:id="0">
    <w:p w:rsidR="00EF286E" w:rsidRDefault="00EF286E" w:rsidP="0028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Default="00281F95">
    <w:pPr>
      <w:pStyle w:val="Header"/>
    </w:pPr>
    <w:r>
      <w:rPr>
        <w:noProof/>
      </w:rPr>
      <w:drawing>
        <wp:inline distT="0" distB="0" distL="0" distR="0">
          <wp:extent cx="1794510" cy="692617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9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577"/>
    <w:multiLevelType w:val="hybridMultilevel"/>
    <w:tmpl w:val="A37C35A2"/>
    <w:lvl w:ilvl="0" w:tplc="3DF669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5"/>
    <w:rsid w:val="00033230"/>
    <w:rsid w:val="000E11C0"/>
    <w:rsid w:val="00281F95"/>
    <w:rsid w:val="002F5444"/>
    <w:rsid w:val="00445922"/>
    <w:rsid w:val="00CD0786"/>
    <w:rsid w:val="00E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10A91-89B1-4B32-95A8-1D8E3B9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95"/>
  </w:style>
  <w:style w:type="paragraph" w:styleId="Footer">
    <w:name w:val="footer"/>
    <w:basedOn w:val="Normal"/>
    <w:link w:val="FooterChar"/>
    <w:uiPriority w:val="99"/>
    <w:unhideWhenUsed/>
    <w:rsid w:val="0028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95"/>
  </w:style>
  <w:style w:type="paragraph" w:styleId="ListParagraph">
    <w:name w:val="List Paragraph"/>
    <w:basedOn w:val="Normal"/>
    <w:uiPriority w:val="34"/>
    <w:qFormat/>
    <w:rsid w:val="0028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Lazo</dc:creator>
  <cp:keywords/>
  <dc:description/>
  <cp:lastModifiedBy>Mandel, Nicole</cp:lastModifiedBy>
  <cp:revision>2</cp:revision>
  <dcterms:created xsi:type="dcterms:W3CDTF">2019-04-03T17:00:00Z</dcterms:created>
  <dcterms:modified xsi:type="dcterms:W3CDTF">2019-04-03T17:00:00Z</dcterms:modified>
</cp:coreProperties>
</file>