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25FADF" w14:textId="3DA65429" w:rsidR="00917CB5" w:rsidRPr="00A266A5" w:rsidRDefault="006748F3" w:rsidP="00917CB5">
      <w:pPr>
        <w:pStyle w:val="Header"/>
        <w:rPr>
          <w:sz w:val="20"/>
          <w:szCs w:val="20"/>
        </w:rPr>
      </w:pPr>
      <w:bookmarkStart w:id="0" w:name="_GoBack"/>
      <w:bookmarkEnd w:id="0"/>
      <w:r w:rsidRPr="00A266A5">
        <w:rPr>
          <w:noProof/>
          <w:sz w:val="20"/>
          <w:szCs w:val="20"/>
          <w:lang w:val="en-US"/>
        </w:rPr>
        <w:drawing>
          <wp:anchor distT="0" distB="0" distL="114300" distR="114300" simplePos="0" relativeHeight="251680768" behindDoc="0" locked="0" layoutInCell="1" allowOverlap="1" wp14:anchorId="60E441F0" wp14:editId="3970A5E4">
            <wp:simplePos x="0" y="0"/>
            <wp:positionH relativeFrom="column">
              <wp:posOffset>417635</wp:posOffset>
            </wp:positionH>
            <wp:positionV relativeFrom="paragraph">
              <wp:posOffset>-21981</wp:posOffset>
            </wp:positionV>
            <wp:extent cx="677008" cy="677008"/>
            <wp:effectExtent l="0" t="0" r="889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36" cy="68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31036" w14:textId="069332EC" w:rsidR="00917CB5" w:rsidRPr="00A266A5" w:rsidRDefault="006748F3" w:rsidP="00973188">
      <w:pPr>
        <w:spacing w:after="0" w:line="240" w:lineRule="auto"/>
        <w:jc w:val="center"/>
        <w:outlineLvl w:val="1"/>
        <w:rPr>
          <w:rFonts w:ascii="UD Digi Kyokasho NK-R" w:eastAsia="UD Digi Kyokasho NK-R" w:hAnsi="Univers Light" w:cstheme="minorHAnsi"/>
          <w:color w:val="2F5496" w:themeColor="accent1" w:themeShade="BF"/>
          <w:sz w:val="18"/>
          <w:szCs w:val="18"/>
          <w:lang w:val="en-US" w:eastAsia="es-PR"/>
        </w:rPr>
      </w:pPr>
      <w:r w:rsidRPr="00A266A5">
        <w:rPr>
          <w:rFonts w:ascii="UD Digi Kyokasho NK-R" w:eastAsia="UD Digi Kyokasho NK-R" w:hAnsi="Univers Light" w:cstheme="minorHAnsi" w:hint="eastAsia"/>
          <w:color w:val="2F5496" w:themeColor="accent1" w:themeShade="BF"/>
          <w:sz w:val="18"/>
          <w:szCs w:val="18"/>
          <w:lang w:val="en-US" w:eastAsia="es-PR"/>
        </w:rPr>
        <w:t>Northeast/ Caribbean AIDS Education and Training Center</w:t>
      </w:r>
    </w:p>
    <w:p w14:paraId="58154ADE" w14:textId="3CAA4E16" w:rsidR="00A266A5" w:rsidRPr="00A266A5" w:rsidRDefault="00A266A5" w:rsidP="00973188">
      <w:pPr>
        <w:spacing w:after="0" w:line="240" w:lineRule="auto"/>
        <w:jc w:val="center"/>
        <w:outlineLvl w:val="1"/>
        <w:rPr>
          <w:rFonts w:ascii="UD Digi Kyokasho NK-R" w:eastAsia="UD Digi Kyokasho NK-R" w:hAnsi="Univers Light" w:cstheme="minorHAnsi"/>
          <w:color w:val="2F5496" w:themeColor="accent1" w:themeShade="BF"/>
          <w:sz w:val="18"/>
          <w:szCs w:val="18"/>
          <w:lang w:eastAsia="es-PR"/>
        </w:rPr>
      </w:pPr>
      <w:r w:rsidRPr="00A266A5">
        <w:rPr>
          <w:rFonts w:ascii="UD Digi Kyokasho NK-R" w:eastAsia="UD Digi Kyokasho NK-R" w:hAnsi="Univers Light" w:cstheme="minorHAnsi"/>
          <w:color w:val="2F5496" w:themeColor="accent1" w:themeShade="BF"/>
          <w:sz w:val="18"/>
          <w:szCs w:val="18"/>
          <w:lang w:eastAsia="es-PR"/>
        </w:rPr>
        <w:t xml:space="preserve">Universidad de Puerto Rico </w:t>
      </w:r>
      <w:r w:rsidRPr="00A266A5">
        <w:rPr>
          <w:rFonts w:ascii="Univers Light" w:eastAsia="UD Digi Kyokasho NK-R" w:hAnsi="Univers Light" w:cstheme="minorHAnsi"/>
          <w:color w:val="2F5496" w:themeColor="accent1" w:themeShade="BF"/>
          <w:sz w:val="18"/>
          <w:szCs w:val="18"/>
          <w:lang w:eastAsia="es-PR"/>
        </w:rPr>
        <w:t>•</w:t>
      </w:r>
      <w:r w:rsidRPr="00A266A5">
        <w:rPr>
          <w:rFonts w:ascii="UD Digi Kyokasho NK-R" w:eastAsia="UD Digi Kyokasho NK-R" w:hAnsi="Univers Light" w:cstheme="minorHAnsi"/>
          <w:color w:val="2F5496" w:themeColor="accent1" w:themeShade="BF"/>
          <w:sz w:val="18"/>
          <w:szCs w:val="18"/>
          <w:lang w:eastAsia="es-PR"/>
        </w:rPr>
        <w:t xml:space="preserve"> Recinto de Ciencias M</w:t>
      </w:r>
      <w:r w:rsidRPr="00A266A5">
        <w:rPr>
          <w:rFonts w:ascii="UD Digi Kyokasho NK-R" w:eastAsia="UD Digi Kyokasho NK-R" w:hAnsi="Univers Light" w:cstheme="minorHAnsi"/>
          <w:color w:val="2F5496" w:themeColor="accent1" w:themeShade="BF"/>
          <w:sz w:val="18"/>
          <w:szCs w:val="18"/>
          <w:lang w:eastAsia="es-PR"/>
        </w:rPr>
        <w:t>é</w:t>
      </w:r>
      <w:r w:rsidRPr="00A266A5">
        <w:rPr>
          <w:rFonts w:ascii="UD Digi Kyokasho NK-R" w:eastAsia="UD Digi Kyokasho NK-R" w:hAnsi="Univers Light" w:cstheme="minorHAnsi"/>
          <w:color w:val="2F5496" w:themeColor="accent1" w:themeShade="BF"/>
          <w:sz w:val="18"/>
          <w:szCs w:val="18"/>
          <w:lang w:eastAsia="es-PR"/>
        </w:rPr>
        <w:t>dicas</w:t>
      </w:r>
    </w:p>
    <w:p w14:paraId="0D3D1AAB" w14:textId="3F116607" w:rsidR="00917CB5" w:rsidRPr="00A266A5" w:rsidRDefault="00904F41" w:rsidP="00917CB5">
      <w:pPr>
        <w:spacing w:after="0" w:line="240" w:lineRule="auto"/>
        <w:outlineLvl w:val="1"/>
        <w:rPr>
          <w:rFonts w:ascii="Montserrat" w:eastAsia="Times New Roman" w:hAnsi="Montserrat" w:cs="Times New Roman"/>
          <w:color w:val="FF0000"/>
          <w:sz w:val="36"/>
          <w:szCs w:val="36"/>
          <w:lang w:eastAsia="es-PR"/>
        </w:rPr>
      </w:pPr>
      <w:r w:rsidRPr="00090A4A">
        <w:rPr>
          <w:noProof/>
          <w:sz w:val="22"/>
          <w:szCs w:val="22"/>
          <w:lang w:val="en-US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47046A1F" wp14:editId="69BB305E">
            <wp:simplePos x="0" y="0"/>
            <wp:positionH relativeFrom="column">
              <wp:posOffset>-397809</wp:posOffset>
            </wp:positionH>
            <wp:positionV relativeFrom="paragraph">
              <wp:posOffset>199839</wp:posOffset>
            </wp:positionV>
            <wp:extent cx="9237980" cy="5930548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8456" cy="593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91AA4" w14:textId="47AC7BAD" w:rsidR="00C1207D" w:rsidRPr="00090A4A" w:rsidRDefault="00973188" w:rsidP="00917CB5">
      <w:pPr>
        <w:spacing w:after="0" w:line="240" w:lineRule="auto"/>
        <w:jc w:val="center"/>
        <w:outlineLvl w:val="1"/>
        <w:rPr>
          <w:rFonts w:ascii="Montserrat" w:eastAsia="Times New Roman" w:hAnsi="Montserrat" w:cs="Times New Roman"/>
          <w:color w:val="FF0000"/>
          <w:sz w:val="32"/>
          <w:szCs w:val="32"/>
          <w:lang w:eastAsia="es-PR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  <w:r w:rsidRPr="00090A4A">
        <w:rPr>
          <w:rFonts w:ascii="Montserrat" w:eastAsia="Times New Roman" w:hAnsi="Montserrat" w:cs="Times New Roman"/>
          <w:color w:val="FF0000"/>
          <w:sz w:val="32"/>
          <w:szCs w:val="32"/>
          <w:lang w:eastAsia="es-PR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>COVID</w:t>
      </w:r>
      <w:r w:rsidR="00847C4A">
        <w:rPr>
          <w:rFonts w:ascii="Montserrat" w:eastAsia="Times New Roman" w:hAnsi="Montserrat" w:cs="Times New Roman"/>
          <w:color w:val="FF0000"/>
          <w:sz w:val="32"/>
          <w:szCs w:val="32"/>
          <w:lang w:eastAsia="es-PR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>-19</w:t>
      </w:r>
      <w:r w:rsidRPr="00090A4A">
        <w:rPr>
          <w:rFonts w:ascii="Montserrat" w:eastAsia="Times New Roman" w:hAnsi="Montserrat" w:cs="Times New Roman"/>
          <w:color w:val="FF0000"/>
          <w:sz w:val="32"/>
          <w:szCs w:val="32"/>
          <w:lang w:eastAsia="es-PR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 xml:space="preserve"> </w:t>
      </w:r>
      <w:r w:rsidR="00847C4A">
        <w:rPr>
          <w:rFonts w:ascii="Montserrat" w:eastAsia="Times New Roman" w:hAnsi="Montserrat" w:cs="Times New Roman"/>
          <w:color w:val="FF0000"/>
          <w:sz w:val="32"/>
          <w:szCs w:val="32"/>
          <w:lang w:eastAsia="es-PR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>y</w:t>
      </w:r>
      <w:r w:rsidRPr="00090A4A">
        <w:rPr>
          <w:rFonts w:ascii="Montserrat" w:eastAsia="Times New Roman" w:hAnsi="Montserrat" w:cs="Times New Roman"/>
          <w:color w:val="FF0000"/>
          <w:sz w:val="32"/>
          <w:szCs w:val="32"/>
          <w:lang w:eastAsia="es-PR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 xml:space="preserve"> </w:t>
      </w:r>
      <w:r w:rsidR="00847C4A">
        <w:rPr>
          <w:rFonts w:ascii="Montserrat" w:eastAsia="Times New Roman" w:hAnsi="Montserrat" w:cs="Times New Roman"/>
          <w:color w:val="FF0000"/>
          <w:sz w:val="32"/>
          <w:szCs w:val="32"/>
          <w:lang w:eastAsia="es-PR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 xml:space="preserve">Personas con </w:t>
      </w:r>
      <w:r w:rsidRPr="00090A4A">
        <w:rPr>
          <w:rFonts w:ascii="Montserrat" w:eastAsia="Times New Roman" w:hAnsi="Montserrat" w:cs="Times New Roman"/>
          <w:color w:val="FF0000"/>
          <w:sz w:val="32"/>
          <w:szCs w:val="32"/>
          <w:lang w:eastAsia="es-PR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>VIH</w:t>
      </w:r>
    </w:p>
    <w:p w14:paraId="6A3E1B56" w14:textId="0B324C58" w:rsidR="00C1207D" w:rsidRDefault="00973188" w:rsidP="00973188">
      <w:pPr>
        <w:spacing w:after="0" w:line="240" w:lineRule="auto"/>
        <w:jc w:val="center"/>
        <w:outlineLvl w:val="1"/>
        <w:rPr>
          <w:rFonts w:ascii="Montserrat" w:eastAsia="Times New Roman" w:hAnsi="Montserrat" w:cs="Times New Roman"/>
          <w:color w:val="FF0000"/>
          <w:sz w:val="32"/>
          <w:szCs w:val="32"/>
          <w:lang w:eastAsia="es-PR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  <w:r w:rsidRPr="00090A4A">
        <w:rPr>
          <w:rFonts w:ascii="Montserrat" w:eastAsia="Times New Roman" w:hAnsi="Montserrat" w:cs="Times New Roman"/>
          <w:color w:val="FF0000"/>
          <w:sz w:val="32"/>
          <w:szCs w:val="32"/>
          <w:lang w:eastAsia="es-PR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>P</w:t>
      </w:r>
      <w:r w:rsidR="00847C4A">
        <w:rPr>
          <w:rFonts w:ascii="Montserrat" w:eastAsia="Times New Roman" w:hAnsi="Montserrat" w:cs="Times New Roman"/>
          <w:color w:val="FF0000"/>
          <w:sz w:val="32"/>
          <w:szCs w:val="32"/>
          <w:lang w:eastAsia="es-PR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>reguntas</w:t>
      </w:r>
      <w:r w:rsidRPr="00090A4A">
        <w:rPr>
          <w:rFonts w:ascii="Montserrat" w:eastAsia="Times New Roman" w:hAnsi="Montserrat" w:cs="Times New Roman"/>
          <w:color w:val="FF0000"/>
          <w:sz w:val="32"/>
          <w:szCs w:val="32"/>
          <w:lang w:eastAsia="es-PR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 xml:space="preserve"> </w:t>
      </w:r>
      <w:r w:rsidR="00847C4A">
        <w:rPr>
          <w:rFonts w:ascii="Montserrat" w:eastAsia="Times New Roman" w:hAnsi="Montserrat" w:cs="Times New Roman"/>
          <w:color w:val="FF0000"/>
          <w:sz w:val="32"/>
          <w:szCs w:val="32"/>
          <w:lang w:eastAsia="es-PR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>y Respuestas</w:t>
      </w:r>
    </w:p>
    <w:p w14:paraId="6B948C03" w14:textId="4B397EBA" w:rsidR="00090A4A" w:rsidRPr="00090A4A" w:rsidRDefault="00090A4A" w:rsidP="00973188">
      <w:pPr>
        <w:spacing w:after="0" w:line="240" w:lineRule="auto"/>
        <w:jc w:val="center"/>
        <w:outlineLvl w:val="1"/>
        <w:rPr>
          <w:rFonts w:ascii="Montserrat" w:eastAsia="Times New Roman" w:hAnsi="Montserrat" w:cs="Times New Roman"/>
          <w:color w:val="FF0000"/>
          <w:sz w:val="22"/>
          <w:szCs w:val="22"/>
          <w:lang w:eastAsia="es-PR"/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</w:p>
    <w:p w14:paraId="76EE557E" w14:textId="54928D5E" w:rsidR="00090A4A" w:rsidRDefault="00090A4A" w:rsidP="00973188">
      <w:pPr>
        <w:spacing w:before="100" w:beforeAutospacing="1" w:after="100" w:afterAutospacing="1" w:line="240" w:lineRule="auto"/>
        <w:jc w:val="both"/>
        <w:outlineLvl w:val="1"/>
        <w:rPr>
          <w:rFonts w:ascii="Montserrat" w:eastAsia="Times New Roman" w:hAnsi="Montserrat" w:cs="Times New Roman"/>
          <w:color w:val="FF0000"/>
          <w:lang w:eastAsia="es-PR"/>
        </w:rPr>
        <w:sectPr w:rsidR="00090A4A" w:rsidSect="00917CB5">
          <w:footerReference w:type="default" r:id="rId11"/>
          <w:pgSz w:w="15840" w:h="12240" w:orient="landscape"/>
          <w:pgMar w:top="450" w:right="630" w:bottom="450" w:left="810" w:header="720" w:footer="720" w:gutter="0"/>
          <w:cols w:space="720"/>
          <w:docGrid w:linePitch="360"/>
        </w:sectPr>
      </w:pPr>
    </w:p>
    <w:p w14:paraId="4059FDFD" w14:textId="00D9A9D6" w:rsidR="00C1207D" w:rsidRPr="00C1207D" w:rsidRDefault="00C1207D" w:rsidP="00973188">
      <w:pPr>
        <w:spacing w:after="100" w:afterAutospacing="1" w:line="240" w:lineRule="auto"/>
        <w:jc w:val="both"/>
        <w:outlineLvl w:val="1"/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</w:pPr>
      <w:r w:rsidRPr="00973188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lastRenderedPageBreak/>
        <w:t>¿</w:t>
      </w:r>
      <w:r w:rsidR="00094E11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>Al ser una pe</w:t>
      </w:r>
      <w:r w:rsidR="003A27B3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>rs</w:t>
      </w:r>
      <w:r w:rsidR="00094E11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>o</w:t>
      </w:r>
      <w:r w:rsidR="003A27B3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>na</w:t>
      </w:r>
      <w:r w:rsidRPr="00973188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 xml:space="preserve"> con VIH</w:t>
      </w:r>
      <w:r w:rsidR="00094E11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 xml:space="preserve"> </w:t>
      </w:r>
      <w:r w:rsidR="003A27B3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 xml:space="preserve">estoy más a riesgo de contraer </w:t>
      </w:r>
      <w:r w:rsidR="00094E11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>el COVID-</w:t>
      </w:r>
      <w:r w:rsidR="003A27B3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>19</w:t>
      </w:r>
      <w:r w:rsidRPr="00973188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>?</w:t>
      </w:r>
    </w:p>
    <w:p w14:paraId="22281A0C" w14:textId="4C63459B" w:rsidR="00C1207D" w:rsidRPr="00973188" w:rsidRDefault="00C1207D" w:rsidP="00973188">
      <w:pPr>
        <w:spacing w:after="100" w:afterAutospacing="1" w:line="240" w:lineRule="auto"/>
        <w:jc w:val="both"/>
        <w:rPr>
          <w:rFonts w:eastAsia="Times New Roman"/>
          <w:color w:val="000000"/>
          <w:sz w:val="18"/>
          <w:szCs w:val="18"/>
          <w:lang w:eastAsia="es-PR"/>
        </w:rPr>
      </w:pPr>
      <w:r w:rsidRPr="00090A4A">
        <w:rPr>
          <w:rFonts w:eastAsia="Times New Roman"/>
          <w:color w:val="000000"/>
          <w:sz w:val="16"/>
          <w:szCs w:val="16"/>
          <w:lang w:eastAsia="es-PR"/>
        </w:rPr>
        <w:t>No. Al momento, con la información que se tiene, no existe razón para creer que las personas que con VIH que están en tratamiento efectivo están más a riesgo de contraer el COVID-19.  Tampoco hay razón para que crea que tendrá más probabilidad de que los síntomas de manifiesten de manera más severa si está manejando bien su condición de VIH.</w:t>
      </w:r>
    </w:p>
    <w:p w14:paraId="3D6AA587" w14:textId="1E734582" w:rsidR="00C1207D" w:rsidRPr="00C1207D" w:rsidRDefault="00C1207D" w:rsidP="00973188">
      <w:pPr>
        <w:spacing w:before="100" w:beforeAutospacing="1" w:after="100" w:afterAutospacing="1" w:line="240" w:lineRule="auto"/>
        <w:jc w:val="both"/>
        <w:outlineLvl w:val="1"/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</w:pPr>
      <w:r w:rsidRPr="00973188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>¿Algunas personas con</w:t>
      </w:r>
      <w:r w:rsidR="008A294D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 xml:space="preserve"> </w:t>
      </w:r>
      <w:r w:rsidRPr="00973188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>VIH, están más a riesgo?</w:t>
      </w:r>
    </w:p>
    <w:p w14:paraId="3F5D06EE" w14:textId="217FEDA3" w:rsidR="00C1207D" w:rsidRPr="00090A4A" w:rsidRDefault="00C1207D" w:rsidP="00973188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16"/>
          <w:szCs w:val="16"/>
          <w:lang w:eastAsia="es-PR"/>
        </w:rPr>
      </w:pPr>
      <w:r w:rsidRPr="00090A4A">
        <w:rPr>
          <w:rFonts w:eastAsia="Times New Roman"/>
          <w:color w:val="000000"/>
          <w:sz w:val="16"/>
          <w:szCs w:val="16"/>
          <w:lang w:eastAsia="es-PR"/>
        </w:rPr>
        <w:t xml:space="preserve">Personas que viven con VIH que tienen su Sistema inmunológico comprometido deben tomar </w:t>
      </w:r>
      <w:r w:rsidR="008D7465" w:rsidRPr="00090A4A">
        <w:rPr>
          <w:rFonts w:eastAsia="Times New Roman"/>
          <w:color w:val="000000"/>
          <w:sz w:val="16"/>
          <w:szCs w:val="16"/>
          <w:lang w:eastAsia="es-PR"/>
        </w:rPr>
        <w:t xml:space="preserve">precauciones adicionales para prevenir la infección del COVID-19. Por ejemplo, personas con: </w:t>
      </w:r>
    </w:p>
    <w:p w14:paraId="6EDFBEF6" w14:textId="0C01D375" w:rsidR="00C1207D" w:rsidRPr="00090A4A" w:rsidRDefault="008D7465" w:rsidP="00973188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color w:val="000000"/>
          <w:sz w:val="16"/>
          <w:szCs w:val="16"/>
          <w:lang w:eastAsia="es-PR"/>
        </w:rPr>
      </w:pPr>
      <w:r w:rsidRPr="00090A4A">
        <w:rPr>
          <w:rFonts w:eastAsia="Times New Roman"/>
          <w:color w:val="000000"/>
          <w:sz w:val="16"/>
          <w:szCs w:val="16"/>
          <w:lang w:eastAsia="es-PR"/>
        </w:rPr>
        <w:t>conteo bajo de CD4</w:t>
      </w:r>
      <w:r w:rsidR="00C1207D" w:rsidRPr="00090A4A">
        <w:rPr>
          <w:rFonts w:eastAsia="Times New Roman"/>
          <w:color w:val="000000"/>
          <w:sz w:val="16"/>
          <w:szCs w:val="16"/>
          <w:lang w:eastAsia="es-PR"/>
        </w:rPr>
        <w:t xml:space="preserve"> (&lt;200 copies/cell)</w:t>
      </w:r>
    </w:p>
    <w:p w14:paraId="18ADCFCB" w14:textId="261CBDBC" w:rsidR="00C1207D" w:rsidRPr="00090A4A" w:rsidRDefault="008D7465" w:rsidP="00973188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color w:val="000000"/>
          <w:sz w:val="16"/>
          <w:szCs w:val="16"/>
          <w:lang w:eastAsia="es-PR"/>
        </w:rPr>
      </w:pPr>
      <w:r w:rsidRPr="00090A4A">
        <w:rPr>
          <w:rFonts w:eastAsia="Times New Roman"/>
          <w:color w:val="000000"/>
          <w:sz w:val="16"/>
          <w:szCs w:val="16"/>
          <w:lang w:eastAsia="es-PR"/>
        </w:rPr>
        <w:t>carga viral elevada</w:t>
      </w:r>
    </w:p>
    <w:p w14:paraId="5F094BED" w14:textId="400285FE" w:rsidR="00C1207D" w:rsidRPr="00090A4A" w:rsidRDefault="008D7465" w:rsidP="00973188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color w:val="000000"/>
          <w:sz w:val="16"/>
          <w:szCs w:val="16"/>
          <w:lang w:eastAsia="es-PR"/>
        </w:rPr>
      </w:pPr>
      <w:r w:rsidRPr="00090A4A">
        <w:rPr>
          <w:rFonts w:eastAsia="Times New Roman"/>
          <w:color w:val="000000"/>
          <w:sz w:val="16"/>
          <w:szCs w:val="16"/>
          <w:lang w:eastAsia="es-PR"/>
        </w:rPr>
        <w:t>que hayan sufrido alguna infección oportunista recientemente</w:t>
      </w:r>
    </w:p>
    <w:p w14:paraId="167CBF8B" w14:textId="67249028" w:rsidR="00094E11" w:rsidRPr="00090A4A" w:rsidRDefault="008D7465" w:rsidP="00973188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16"/>
          <w:szCs w:val="16"/>
          <w:lang w:eastAsia="es-PR"/>
        </w:rPr>
      </w:pPr>
      <w:r w:rsidRPr="00090A4A">
        <w:rPr>
          <w:rFonts w:eastAsia="Times New Roman"/>
          <w:color w:val="000000"/>
          <w:sz w:val="16"/>
          <w:szCs w:val="16"/>
          <w:lang w:eastAsia="es-PR"/>
        </w:rPr>
        <w:t>Estos</w:t>
      </w:r>
      <w:r w:rsidR="00094E11" w:rsidRPr="00090A4A">
        <w:rPr>
          <w:rFonts w:eastAsia="Times New Roman"/>
          <w:color w:val="000000"/>
          <w:sz w:val="16"/>
          <w:szCs w:val="16"/>
          <w:lang w:eastAsia="es-PR"/>
        </w:rPr>
        <w:t xml:space="preserve"> factores hacen que </w:t>
      </w:r>
      <w:r w:rsidRPr="00090A4A">
        <w:rPr>
          <w:rFonts w:eastAsia="Times New Roman"/>
          <w:color w:val="000000"/>
          <w:sz w:val="16"/>
          <w:szCs w:val="16"/>
          <w:lang w:eastAsia="es-PR"/>
        </w:rPr>
        <w:t>su sistema inmune probablemente no está preparado para lidiar con el virus. También sabemos que las personas con</w:t>
      </w:r>
      <w:r w:rsidR="00904F41">
        <w:rPr>
          <w:rFonts w:eastAsia="Times New Roman"/>
          <w:color w:val="000000"/>
          <w:sz w:val="16"/>
          <w:szCs w:val="16"/>
          <w:lang w:eastAsia="es-PR"/>
        </w:rPr>
        <w:t xml:space="preserve"> </w:t>
      </w:r>
      <w:r w:rsidRPr="00090A4A">
        <w:rPr>
          <w:rFonts w:eastAsia="Times New Roman"/>
          <w:color w:val="000000"/>
          <w:sz w:val="16"/>
          <w:szCs w:val="16"/>
          <w:lang w:eastAsia="es-PR"/>
        </w:rPr>
        <w:t>VIH son más vulnerables a padecer infecciones respiratorias cuando su condición no está bien manejada. Por esta razón es muy importante</w:t>
      </w:r>
      <w:r w:rsidR="00094E11" w:rsidRPr="00090A4A">
        <w:rPr>
          <w:rFonts w:eastAsia="Times New Roman"/>
          <w:color w:val="000000"/>
          <w:sz w:val="16"/>
          <w:szCs w:val="16"/>
          <w:lang w:eastAsia="es-PR"/>
        </w:rPr>
        <w:t xml:space="preserve"> que</w:t>
      </w:r>
      <w:r w:rsidRPr="00090A4A">
        <w:rPr>
          <w:rFonts w:eastAsia="Times New Roman"/>
          <w:color w:val="000000"/>
          <w:sz w:val="16"/>
          <w:szCs w:val="16"/>
          <w:lang w:eastAsia="es-PR"/>
        </w:rPr>
        <w:t xml:space="preserve"> </w:t>
      </w:r>
      <w:r w:rsidR="00094E11" w:rsidRPr="00090A4A">
        <w:rPr>
          <w:rFonts w:eastAsia="Times New Roman"/>
          <w:color w:val="000000"/>
          <w:sz w:val="16"/>
          <w:szCs w:val="16"/>
          <w:lang w:eastAsia="es-PR"/>
        </w:rPr>
        <w:t xml:space="preserve">siempre </w:t>
      </w:r>
      <w:r w:rsidRPr="00090A4A">
        <w:rPr>
          <w:rFonts w:eastAsia="Times New Roman"/>
          <w:color w:val="000000"/>
          <w:sz w:val="16"/>
          <w:szCs w:val="16"/>
          <w:lang w:eastAsia="es-PR"/>
        </w:rPr>
        <w:t>tom</w:t>
      </w:r>
      <w:r w:rsidR="00094E11" w:rsidRPr="00090A4A">
        <w:rPr>
          <w:rFonts w:eastAsia="Times New Roman"/>
          <w:color w:val="000000"/>
          <w:sz w:val="16"/>
          <w:szCs w:val="16"/>
          <w:lang w:eastAsia="es-PR"/>
        </w:rPr>
        <w:t>e</w:t>
      </w:r>
      <w:r w:rsidRPr="00090A4A">
        <w:rPr>
          <w:rFonts w:eastAsia="Times New Roman"/>
          <w:color w:val="000000"/>
          <w:sz w:val="16"/>
          <w:szCs w:val="16"/>
          <w:lang w:eastAsia="es-PR"/>
        </w:rPr>
        <w:t xml:space="preserve"> su tratamiento antirretroviral (ART) según </w:t>
      </w:r>
      <w:r w:rsidR="00094E11" w:rsidRPr="00090A4A">
        <w:rPr>
          <w:rFonts w:eastAsia="Times New Roman"/>
          <w:color w:val="000000"/>
          <w:sz w:val="16"/>
          <w:szCs w:val="16"/>
          <w:lang w:eastAsia="es-PR"/>
        </w:rPr>
        <w:t>indicado</w:t>
      </w:r>
      <w:r w:rsidRPr="00090A4A">
        <w:rPr>
          <w:rFonts w:eastAsia="Times New Roman"/>
          <w:color w:val="000000"/>
          <w:sz w:val="16"/>
          <w:szCs w:val="16"/>
          <w:lang w:eastAsia="es-PR"/>
        </w:rPr>
        <w:t xml:space="preserve">, pero más aún durante este tiempo. </w:t>
      </w:r>
    </w:p>
    <w:p w14:paraId="44F7E554" w14:textId="3F901B86" w:rsidR="008D7465" w:rsidRPr="00090A4A" w:rsidRDefault="008D7465" w:rsidP="00973188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16"/>
          <w:szCs w:val="16"/>
          <w:lang w:eastAsia="es-PR"/>
        </w:rPr>
      </w:pPr>
      <w:r w:rsidRPr="00090A4A">
        <w:rPr>
          <w:rFonts w:eastAsia="Times New Roman"/>
          <w:color w:val="000000"/>
          <w:sz w:val="16"/>
          <w:szCs w:val="16"/>
          <w:lang w:eastAsia="es-PR"/>
        </w:rPr>
        <w:t xml:space="preserve">Es recomendable hablar con su proveedor/a de servicios de salud si no está tomando su tratamiento o si por alguna razón tiene problemas con seguirlo según se le indica. </w:t>
      </w:r>
    </w:p>
    <w:p w14:paraId="55890DAF" w14:textId="3091B06E" w:rsidR="00C1207D" w:rsidRPr="00973188" w:rsidRDefault="00FF6502" w:rsidP="00973188">
      <w:pPr>
        <w:spacing w:before="100" w:beforeAutospacing="1" w:after="100" w:afterAutospacing="1" w:line="240" w:lineRule="auto"/>
        <w:jc w:val="both"/>
        <w:outlineLvl w:val="1"/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</w:pPr>
      <w:r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>S</w:t>
      </w:r>
      <w:r w:rsidR="00904F41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 xml:space="preserve">oy una persona con </w:t>
      </w:r>
      <w:r w:rsidR="008D7465" w:rsidRPr="00973188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>VIH, ¿cómo puedo prevenir el COVID-19?</w:t>
      </w:r>
    </w:p>
    <w:p w14:paraId="58DAD77D" w14:textId="63236AAF" w:rsidR="00447D75" w:rsidRPr="00090A4A" w:rsidRDefault="00447D75" w:rsidP="00973188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16"/>
          <w:szCs w:val="16"/>
          <w:lang w:eastAsia="es-PR"/>
        </w:rPr>
      </w:pPr>
      <w:r w:rsidRPr="00090A4A">
        <w:rPr>
          <w:rFonts w:eastAsia="Times New Roman"/>
          <w:color w:val="000000"/>
          <w:sz w:val="16"/>
          <w:szCs w:val="16"/>
          <w:lang w:eastAsia="es-PR"/>
        </w:rPr>
        <w:t xml:space="preserve">Las directrices ofrecidas para las personas con VIH son mayormente las mismas que se </w:t>
      </w:r>
      <w:r w:rsidR="00AF5EDE" w:rsidRPr="00090A4A">
        <w:rPr>
          <w:rFonts w:eastAsia="Times New Roman"/>
          <w:color w:val="000000"/>
          <w:sz w:val="16"/>
          <w:szCs w:val="16"/>
          <w:lang w:eastAsia="es-PR"/>
        </w:rPr>
        <w:t>les</w:t>
      </w:r>
      <w:r w:rsidRPr="00090A4A">
        <w:rPr>
          <w:rFonts w:eastAsia="Times New Roman"/>
          <w:color w:val="000000"/>
          <w:sz w:val="16"/>
          <w:szCs w:val="16"/>
          <w:lang w:eastAsia="es-PR"/>
        </w:rPr>
        <w:t xml:space="preserve"> dan a las personas que no viven con el diagnóstico</w:t>
      </w:r>
      <w:r w:rsidR="00AF5EDE" w:rsidRPr="00090A4A">
        <w:rPr>
          <w:rFonts w:eastAsia="Times New Roman"/>
          <w:color w:val="000000"/>
          <w:sz w:val="16"/>
          <w:szCs w:val="16"/>
          <w:lang w:eastAsia="es-PR"/>
        </w:rPr>
        <w:t xml:space="preserve">. </w:t>
      </w:r>
    </w:p>
    <w:p w14:paraId="3164EC3E" w14:textId="77777777" w:rsidR="00904F41" w:rsidRDefault="00904F41" w:rsidP="002E5F96">
      <w:pPr>
        <w:spacing w:before="100" w:beforeAutospacing="1" w:after="100" w:afterAutospacing="1" w:line="240" w:lineRule="auto"/>
        <w:jc w:val="center"/>
        <w:rPr>
          <w:rFonts w:eastAsia="Times New Roman"/>
          <w:color w:val="FF0000"/>
          <w:sz w:val="22"/>
          <w:szCs w:val="22"/>
          <w:lang w:eastAsia="es-PR"/>
        </w:rPr>
      </w:pPr>
    </w:p>
    <w:p w14:paraId="1A393E7C" w14:textId="77777777" w:rsidR="00904F41" w:rsidRDefault="00904F41" w:rsidP="002E5F96">
      <w:pPr>
        <w:spacing w:before="100" w:beforeAutospacing="1" w:after="100" w:afterAutospacing="1" w:line="240" w:lineRule="auto"/>
        <w:jc w:val="center"/>
        <w:rPr>
          <w:rFonts w:eastAsia="Times New Roman"/>
          <w:color w:val="FF0000"/>
          <w:sz w:val="22"/>
          <w:szCs w:val="22"/>
          <w:lang w:eastAsia="es-PR"/>
        </w:rPr>
      </w:pPr>
    </w:p>
    <w:p w14:paraId="0D4C50F0" w14:textId="07C7E217" w:rsidR="00AF5EDE" w:rsidRPr="00847C4A" w:rsidRDefault="00232EBB" w:rsidP="002E5F96">
      <w:pPr>
        <w:spacing w:before="100" w:beforeAutospacing="1" w:after="100" w:afterAutospacing="1" w:line="240" w:lineRule="auto"/>
        <w:jc w:val="center"/>
        <w:rPr>
          <w:rFonts w:eastAsia="Times New Roman"/>
          <w:color w:val="FF0000"/>
          <w:lang w:eastAsia="es-PR"/>
        </w:rPr>
      </w:pPr>
      <w:r w:rsidRPr="00847C4A">
        <w:rPr>
          <w:noProof/>
          <w:color w:val="FF0000"/>
          <w:sz w:val="32"/>
          <w:szCs w:val="32"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13C1CF7D" wp14:editId="2EE6EDCC">
            <wp:simplePos x="0" y="0"/>
            <wp:positionH relativeFrom="column">
              <wp:posOffset>0</wp:posOffset>
            </wp:positionH>
            <wp:positionV relativeFrom="paragraph">
              <wp:posOffset>241934</wp:posOffset>
            </wp:positionV>
            <wp:extent cx="5599685" cy="18573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668" cy="18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EDE" w:rsidRPr="00847C4A">
        <w:rPr>
          <w:rFonts w:eastAsia="Times New Roman"/>
          <w:color w:val="FF0000"/>
          <w:sz w:val="22"/>
          <w:szCs w:val="22"/>
          <w:lang w:eastAsia="es-PR"/>
        </w:rPr>
        <w:t>Información sobre transmisión</w:t>
      </w:r>
      <w:r w:rsidR="00847C4A" w:rsidRPr="00847C4A">
        <w:rPr>
          <w:rFonts w:eastAsia="Times New Roman"/>
          <w:color w:val="FF0000"/>
          <w:sz w:val="22"/>
          <w:szCs w:val="22"/>
          <w:lang w:eastAsia="es-PR"/>
        </w:rPr>
        <w:t xml:space="preserve"> y</w:t>
      </w:r>
      <w:r w:rsidR="00AF5EDE" w:rsidRPr="00847C4A">
        <w:rPr>
          <w:rFonts w:eastAsia="Times New Roman"/>
          <w:color w:val="FF0000"/>
          <w:sz w:val="22"/>
          <w:szCs w:val="22"/>
          <w:lang w:eastAsia="es-PR"/>
        </w:rPr>
        <w:t xml:space="preserve"> prevención</w:t>
      </w:r>
      <w:r w:rsidR="00847C4A" w:rsidRPr="00847C4A">
        <w:rPr>
          <w:rFonts w:eastAsia="Times New Roman"/>
          <w:color w:val="FF0000"/>
          <w:sz w:val="22"/>
          <w:szCs w:val="22"/>
          <w:lang w:eastAsia="es-PR"/>
        </w:rPr>
        <w:t>:</w:t>
      </w:r>
    </w:p>
    <w:p w14:paraId="3134DA4A" w14:textId="72C9F6B1" w:rsidR="005F1429" w:rsidRDefault="005F1429" w:rsidP="00973188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18"/>
          <w:szCs w:val="18"/>
          <w:lang w:eastAsia="es-PR"/>
        </w:rPr>
      </w:pPr>
    </w:p>
    <w:p w14:paraId="4DC6868F" w14:textId="77777777" w:rsidR="005F1429" w:rsidRDefault="005F1429" w:rsidP="00973188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18"/>
          <w:szCs w:val="18"/>
          <w:lang w:eastAsia="es-PR"/>
        </w:rPr>
      </w:pPr>
    </w:p>
    <w:p w14:paraId="2B2C5E94" w14:textId="77777777" w:rsidR="005F1429" w:rsidRDefault="005F1429" w:rsidP="00973188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18"/>
          <w:szCs w:val="18"/>
          <w:lang w:eastAsia="es-PR"/>
        </w:rPr>
      </w:pPr>
    </w:p>
    <w:p w14:paraId="7223907D" w14:textId="77777777" w:rsidR="005F1429" w:rsidRDefault="005F1429" w:rsidP="00973188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18"/>
          <w:szCs w:val="18"/>
          <w:lang w:eastAsia="es-PR"/>
        </w:rPr>
      </w:pPr>
    </w:p>
    <w:p w14:paraId="78115594" w14:textId="77777777" w:rsidR="005F1429" w:rsidRDefault="005F1429" w:rsidP="00973188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18"/>
          <w:szCs w:val="18"/>
          <w:lang w:eastAsia="es-PR"/>
        </w:rPr>
      </w:pPr>
    </w:p>
    <w:p w14:paraId="2AE1BEFB" w14:textId="77777777" w:rsidR="005F1429" w:rsidRDefault="005F1429" w:rsidP="00973188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18"/>
          <w:szCs w:val="18"/>
          <w:lang w:eastAsia="es-PR"/>
        </w:rPr>
      </w:pPr>
    </w:p>
    <w:p w14:paraId="49B1FD21" w14:textId="4ABFC2B7" w:rsidR="00094E11" w:rsidRPr="00090A4A" w:rsidRDefault="00094E11" w:rsidP="00973188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16"/>
          <w:szCs w:val="16"/>
          <w:lang w:eastAsia="es-PR"/>
        </w:rPr>
      </w:pPr>
      <w:r w:rsidRPr="00090A4A">
        <w:rPr>
          <w:rFonts w:eastAsia="Times New Roman"/>
          <w:color w:val="000000"/>
          <w:sz w:val="16"/>
          <w:szCs w:val="16"/>
          <w:lang w:eastAsia="es-PR"/>
        </w:rPr>
        <w:t>Actualmente en Puerto Rico se recomienda</w:t>
      </w:r>
      <w:r w:rsidR="0075160B" w:rsidRPr="00090A4A">
        <w:rPr>
          <w:rFonts w:eastAsia="Times New Roman"/>
          <w:color w:val="000000"/>
          <w:sz w:val="16"/>
          <w:szCs w:val="16"/>
          <w:lang w:eastAsia="es-PR"/>
        </w:rPr>
        <w:t xml:space="preserve"> quedarse en casa hasta que disminuya o pare la propagación del COVID-19 en sus comunidades</w:t>
      </w:r>
      <w:r w:rsidR="00847C4A">
        <w:rPr>
          <w:rFonts w:eastAsia="Times New Roman"/>
          <w:color w:val="000000"/>
          <w:sz w:val="16"/>
          <w:szCs w:val="16"/>
          <w:lang w:eastAsia="es-PR"/>
        </w:rPr>
        <w:t>, aunque se ha iniciado poco a poco la reapertura de los establecimientos</w:t>
      </w:r>
      <w:r w:rsidR="00D97B73">
        <w:rPr>
          <w:rFonts w:eastAsia="Times New Roman"/>
          <w:color w:val="000000"/>
          <w:sz w:val="16"/>
          <w:szCs w:val="16"/>
          <w:lang w:eastAsia="es-PR"/>
        </w:rPr>
        <w:t xml:space="preserve"> y la economía</w:t>
      </w:r>
      <w:r w:rsidR="0075160B" w:rsidRPr="00090A4A">
        <w:rPr>
          <w:rFonts w:eastAsia="Times New Roman"/>
          <w:color w:val="000000"/>
          <w:sz w:val="16"/>
          <w:szCs w:val="16"/>
          <w:lang w:eastAsia="es-PR"/>
        </w:rPr>
        <w:t xml:space="preserve">. </w:t>
      </w:r>
    </w:p>
    <w:p w14:paraId="0E23B7A2" w14:textId="6AED2145" w:rsidR="0075160B" w:rsidRPr="00090A4A" w:rsidRDefault="0075160B" w:rsidP="00973188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16"/>
          <w:szCs w:val="16"/>
          <w:lang w:eastAsia="es-PR"/>
        </w:rPr>
      </w:pPr>
      <w:bookmarkStart w:id="1" w:name="_Hlk44262888"/>
      <w:r w:rsidRPr="00090A4A">
        <w:rPr>
          <w:rFonts w:eastAsia="Times New Roman"/>
          <w:color w:val="000000"/>
          <w:sz w:val="16"/>
          <w:szCs w:val="16"/>
          <w:lang w:eastAsia="es-PR"/>
        </w:rPr>
        <w:t xml:space="preserve">Si usted se encuentra a riesgo de desarrollar una enfermedad severa por COVID-19, debe limitar el contacto físico </w:t>
      </w:r>
      <w:r w:rsidR="00094E11" w:rsidRPr="00090A4A">
        <w:rPr>
          <w:rFonts w:eastAsia="Times New Roman"/>
          <w:color w:val="000000"/>
          <w:sz w:val="16"/>
          <w:szCs w:val="16"/>
          <w:lang w:eastAsia="es-PR"/>
        </w:rPr>
        <w:t>con</w:t>
      </w:r>
      <w:r w:rsidRPr="00090A4A">
        <w:rPr>
          <w:rFonts w:eastAsia="Times New Roman"/>
          <w:color w:val="000000"/>
          <w:sz w:val="16"/>
          <w:szCs w:val="16"/>
          <w:lang w:eastAsia="es-PR"/>
        </w:rPr>
        <w:t xml:space="preserve"> las menos personas posibles, idealmente a solo aquellas que vivan con usted. </w:t>
      </w:r>
    </w:p>
    <w:bookmarkEnd w:id="1"/>
    <w:p w14:paraId="44851CD5" w14:textId="7AEDE276" w:rsidR="00C1207D" w:rsidRPr="00C1207D" w:rsidRDefault="00FF6502" w:rsidP="00973188">
      <w:pPr>
        <w:spacing w:before="100" w:beforeAutospacing="1" w:after="100" w:afterAutospacing="1" w:line="240" w:lineRule="auto"/>
        <w:jc w:val="both"/>
        <w:outlineLvl w:val="1"/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</w:pPr>
      <w:r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 xml:space="preserve">Soy una persona con </w:t>
      </w:r>
      <w:r w:rsidR="0075160B" w:rsidRPr="00973188">
        <w:rPr>
          <w:rFonts w:ascii="Montserrat" w:eastAsia="Times New Roman" w:hAnsi="Montserrat" w:cs="Times New Roman"/>
          <w:color w:val="FF0000"/>
          <w:sz w:val="22"/>
          <w:szCs w:val="22"/>
          <w:lang w:eastAsia="es-PR"/>
        </w:rPr>
        <w:t xml:space="preserve">VIH, ¿qué debo hacer si comienzo a sentirme enfermo/a? </w:t>
      </w:r>
    </w:p>
    <w:p w14:paraId="544D9964" w14:textId="04CDEAD3" w:rsidR="00094E11" w:rsidRPr="00090A4A" w:rsidRDefault="0075160B" w:rsidP="00973188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16"/>
          <w:szCs w:val="16"/>
          <w:lang w:eastAsia="es-PR"/>
        </w:rPr>
      </w:pPr>
      <w:r w:rsidRPr="00090A4A">
        <w:rPr>
          <w:rFonts w:eastAsia="Times New Roman"/>
          <w:color w:val="000000"/>
          <w:sz w:val="16"/>
          <w:szCs w:val="16"/>
          <w:lang w:eastAsia="es-PR"/>
        </w:rPr>
        <w:t xml:space="preserve">Si se está sintiendo enfermo/a, tiene tos seca persistente y fiebre, </w:t>
      </w:r>
      <w:r w:rsidR="00FF6502">
        <w:rPr>
          <w:rFonts w:eastAsia="Times New Roman"/>
          <w:color w:val="000000"/>
          <w:sz w:val="16"/>
          <w:szCs w:val="16"/>
          <w:lang w:eastAsia="es-PR"/>
        </w:rPr>
        <w:t xml:space="preserve">y/o ha perdido su sentido del gusto u olfato </w:t>
      </w:r>
      <w:r w:rsidRPr="00090A4A">
        <w:rPr>
          <w:rFonts w:eastAsia="Times New Roman"/>
          <w:color w:val="000000"/>
          <w:sz w:val="16"/>
          <w:szCs w:val="16"/>
          <w:lang w:eastAsia="es-PR"/>
        </w:rPr>
        <w:t xml:space="preserve">quédese en casa y llame a su proveedor/a de servicios de salud. </w:t>
      </w:r>
      <w:r w:rsidR="00094E11" w:rsidRPr="00090A4A">
        <w:rPr>
          <w:rFonts w:eastAsia="Times New Roman"/>
          <w:color w:val="000000"/>
          <w:sz w:val="16"/>
          <w:szCs w:val="16"/>
          <w:lang w:eastAsia="es-PR"/>
        </w:rPr>
        <w:t>Este</w:t>
      </w:r>
      <w:r w:rsidRPr="00090A4A">
        <w:rPr>
          <w:rFonts w:eastAsia="Times New Roman"/>
          <w:color w:val="000000"/>
          <w:sz w:val="16"/>
          <w:szCs w:val="16"/>
          <w:lang w:eastAsia="es-PR"/>
        </w:rPr>
        <w:t xml:space="preserve"> le dará las recomendaciones sobre lo que debe hacer. </w:t>
      </w:r>
    </w:p>
    <w:p w14:paraId="04052BF1" w14:textId="3FA17503" w:rsidR="0026796B" w:rsidRPr="00090A4A" w:rsidRDefault="0075160B" w:rsidP="00232EBB">
      <w:pPr>
        <w:spacing w:before="100" w:beforeAutospacing="1" w:after="100" w:afterAutospacing="1" w:line="240" w:lineRule="auto"/>
        <w:jc w:val="both"/>
        <w:rPr>
          <w:sz w:val="22"/>
          <w:szCs w:val="22"/>
        </w:rPr>
      </w:pPr>
      <w:r w:rsidRPr="00090A4A">
        <w:rPr>
          <w:rFonts w:eastAsia="Times New Roman"/>
          <w:color w:val="000000"/>
          <w:sz w:val="16"/>
          <w:szCs w:val="16"/>
          <w:lang w:eastAsia="es-PR"/>
        </w:rPr>
        <w:t>Durante este tiempo, asegúrese de evitar el contacto con otras personas. La mayoría de las personas que han dado positivo al COVID-19 han tenido síntomas leves y luego de siete a 14 días de comienzo de los síntomas se han recuperado</w:t>
      </w:r>
      <w:r w:rsidR="00232EBB" w:rsidRPr="00090A4A">
        <w:rPr>
          <w:rFonts w:eastAsia="Times New Roman"/>
          <w:color w:val="000000"/>
          <w:sz w:val="16"/>
          <w:szCs w:val="16"/>
          <w:lang w:eastAsia="es-PR"/>
        </w:rPr>
        <w:t>.</w:t>
      </w:r>
    </w:p>
    <w:sectPr w:rsidR="0026796B" w:rsidRPr="00090A4A" w:rsidSect="003A27B3">
      <w:type w:val="continuous"/>
      <w:pgSz w:w="15840" w:h="12240" w:orient="landscape"/>
      <w:pgMar w:top="720" w:right="900" w:bottom="0" w:left="810" w:header="72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795994" w14:textId="77777777" w:rsidR="00163B82" w:rsidRDefault="00163B82" w:rsidP="0090375D">
      <w:pPr>
        <w:spacing w:after="0" w:line="240" w:lineRule="auto"/>
      </w:pPr>
      <w:r>
        <w:separator/>
      </w:r>
    </w:p>
  </w:endnote>
  <w:endnote w:type="continuationSeparator" w:id="0">
    <w:p w14:paraId="7B02117F" w14:textId="77777777" w:rsidR="00163B82" w:rsidRDefault="00163B82" w:rsidP="00903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UD Digi Kyokasho NK-R">
    <w:altName w:val="Arial Unicode MS"/>
    <w:charset w:val="80"/>
    <w:family w:val="roman"/>
    <w:pitch w:val="variable"/>
    <w:sig w:usb0="800002A3" w:usb1="2AC7ECFA" w:usb2="00000010" w:usb3="00000000" w:csb0="00020000" w:csb1="00000000"/>
  </w:font>
  <w:font w:name="Univers Light">
    <w:altName w:val="Helvetica Neue Thin"/>
    <w:charset w:val="00"/>
    <w:family w:val="swiss"/>
    <w:pitch w:val="variable"/>
    <w:sig w:usb0="80000287" w:usb1="00000000" w:usb2="00000000" w:usb3="00000000" w:csb0="0000000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97D8D" w14:textId="0723C697" w:rsidR="00090A4A" w:rsidRPr="003A27B3" w:rsidRDefault="00090A4A" w:rsidP="00090A4A">
    <w:pPr>
      <w:pStyle w:val="Footer"/>
      <w:jc w:val="right"/>
      <w:rPr>
        <w:b w:val="0"/>
        <w:bCs/>
        <w:sz w:val="18"/>
        <w:szCs w:val="18"/>
      </w:rPr>
    </w:pPr>
    <w:r w:rsidRPr="003A27B3">
      <w:rPr>
        <w:b w:val="0"/>
        <w:bCs/>
        <w:sz w:val="18"/>
        <w:szCs w:val="18"/>
      </w:rPr>
      <w:t xml:space="preserve">Info: </w:t>
    </w:r>
    <w:hyperlink r:id="rId1" w:history="1">
      <w:r w:rsidRPr="003A27B3">
        <w:rPr>
          <w:rStyle w:val="Hyperlink"/>
          <w:b w:val="0"/>
          <w:bCs/>
          <w:sz w:val="18"/>
          <w:szCs w:val="18"/>
        </w:rPr>
        <w:t>https://www.avert.org/coronavirus/covid19-HIV</w:t>
      </w:r>
    </w:hyperlink>
    <w:r w:rsidRPr="003A27B3">
      <w:rPr>
        <w:b w:val="0"/>
        <w:bCs/>
        <w:sz w:val="18"/>
        <w:szCs w:val="18"/>
      </w:rPr>
      <w:t xml:space="preserve"> </w:t>
    </w:r>
  </w:p>
  <w:p w14:paraId="0D6CAA1E" w14:textId="77777777" w:rsidR="0012178A" w:rsidRPr="003A27B3" w:rsidRDefault="00227832" w:rsidP="00090A4A">
    <w:pPr>
      <w:pStyle w:val="Footer"/>
      <w:rPr>
        <w:b w:val="0"/>
        <w:bCs/>
        <w:sz w:val="18"/>
        <w:szCs w:val="18"/>
      </w:rPr>
    </w:pPr>
    <w:r w:rsidRPr="003A27B3">
      <w:rPr>
        <w:b w:val="0"/>
        <w:bCs/>
        <w:sz w:val="18"/>
        <w:szCs w:val="18"/>
      </w:rPr>
      <w:t xml:space="preserve">Northeast/Caribbean AIDS Education and Training Center es un proyecto financiado con fondos federales </w:t>
    </w:r>
  </w:p>
  <w:p w14:paraId="2B348245" w14:textId="4E8CDFA5" w:rsidR="00227832" w:rsidRPr="003A27B3" w:rsidRDefault="00227832" w:rsidP="00090A4A">
    <w:pPr>
      <w:pStyle w:val="Footer"/>
      <w:rPr>
        <w:b w:val="0"/>
        <w:bCs/>
        <w:sz w:val="18"/>
        <w:szCs w:val="18"/>
      </w:rPr>
    </w:pPr>
    <w:r w:rsidRPr="003A27B3">
      <w:rPr>
        <w:b w:val="0"/>
        <w:bCs/>
        <w:sz w:val="18"/>
        <w:szCs w:val="18"/>
      </w:rPr>
      <w:t xml:space="preserve">de la Administración de Servicios y Recursos de Salud (HRSA) </w:t>
    </w:r>
  </w:p>
  <w:p w14:paraId="230C3A17" w14:textId="2B746431" w:rsidR="00227832" w:rsidRPr="003A27B3" w:rsidRDefault="00227832" w:rsidP="00090A4A">
    <w:pPr>
      <w:pStyle w:val="Footer"/>
      <w:rPr>
        <w:b w:val="0"/>
        <w:bCs/>
        <w:sz w:val="18"/>
        <w:szCs w:val="18"/>
      </w:rPr>
    </w:pPr>
    <w:r w:rsidRPr="003A27B3">
      <w:rPr>
        <w:b w:val="0"/>
        <w:bCs/>
        <w:sz w:val="18"/>
        <w:szCs w:val="18"/>
      </w:rPr>
      <w:t>Donativo # 1U10HA292910100.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9D00D4" w14:textId="77777777" w:rsidR="00163B82" w:rsidRDefault="00163B82" w:rsidP="0090375D">
      <w:pPr>
        <w:spacing w:after="0" w:line="240" w:lineRule="auto"/>
      </w:pPr>
      <w:r>
        <w:separator/>
      </w:r>
    </w:p>
  </w:footnote>
  <w:footnote w:type="continuationSeparator" w:id="0">
    <w:p w14:paraId="09198062" w14:textId="77777777" w:rsidR="00163B82" w:rsidRDefault="00163B82" w:rsidP="009037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8A5D46"/>
    <w:multiLevelType w:val="multilevel"/>
    <w:tmpl w:val="3F2AA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4C16DD"/>
    <w:multiLevelType w:val="multilevel"/>
    <w:tmpl w:val="B1F81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07D"/>
    <w:rsid w:val="0000196E"/>
    <w:rsid w:val="00033B9F"/>
    <w:rsid w:val="00090A4A"/>
    <w:rsid w:val="00094E11"/>
    <w:rsid w:val="0012178A"/>
    <w:rsid w:val="00163B82"/>
    <w:rsid w:val="001E3D10"/>
    <w:rsid w:val="00227832"/>
    <w:rsid w:val="00232EBB"/>
    <w:rsid w:val="0023779D"/>
    <w:rsid w:val="0025351C"/>
    <w:rsid w:val="0026796B"/>
    <w:rsid w:val="002E5F96"/>
    <w:rsid w:val="003A27B3"/>
    <w:rsid w:val="00447D75"/>
    <w:rsid w:val="005F1429"/>
    <w:rsid w:val="006748F3"/>
    <w:rsid w:val="0075160B"/>
    <w:rsid w:val="00847C4A"/>
    <w:rsid w:val="008A294D"/>
    <w:rsid w:val="008D7465"/>
    <w:rsid w:val="0090375D"/>
    <w:rsid w:val="00904F41"/>
    <w:rsid w:val="00917CB5"/>
    <w:rsid w:val="00973188"/>
    <w:rsid w:val="009D487D"/>
    <w:rsid w:val="00A266A5"/>
    <w:rsid w:val="00AF5EDE"/>
    <w:rsid w:val="00B62715"/>
    <w:rsid w:val="00C1207D"/>
    <w:rsid w:val="00C76A7F"/>
    <w:rsid w:val="00CE5489"/>
    <w:rsid w:val="00D561AE"/>
    <w:rsid w:val="00D97B73"/>
    <w:rsid w:val="00DB2454"/>
    <w:rsid w:val="00DB79C0"/>
    <w:rsid w:val="00DE0C92"/>
    <w:rsid w:val="00ED45C7"/>
    <w:rsid w:val="00F6562C"/>
    <w:rsid w:val="00FF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1924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b/>
        <w:sz w:val="24"/>
        <w:szCs w:val="24"/>
        <w:lang w:val="es-P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E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7CB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b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17CB5"/>
    <w:rPr>
      <w:rFonts w:asciiTheme="minorHAnsi" w:hAnsiTheme="minorHAnsi" w:cstheme="minorBidi"/>
      <w:b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037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75D"/>
  </w:style>
  <w:style w:type="character" w:styleId="Hyperlink">
    <w:name w:val="Hyperlink"/>
    <w:basedOn w:val="DefaultParagraphFont"/>
    <w:uiPriority w:val="99"/>
    <w:unhideWhenUsed/>
    <w:rsid w:val="0090375D"/>
    <w:rPr>
      <w:color w:val="0000FF"/>
      <w:u w:val="single"/>
    </w:rPr>
  </w:style>
  <w:style w:type="table" w:styleId="TableGrid">
    <w:name w:val="Table Grid"/>
    <w:basedOn w:val="TableNormal"/>
    <w:uiPriority w:val="39"/>
    <w:rsid w:val="002535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eNormal"/>
    <w:uiPriority w:val="41"/>
    <w:rsid w:val="00232E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0A4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b/>
        <w:sz w:val="24"/>
        <w:szCs w:val="24"/>
        <w:lang w:val="es-P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E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7CB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b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17CB5"/>
    <w:rPr>
      <w:rFonts w:asciiTheme="minorHAnsi" w:hAnsiTheme="minorHAnsi" w:cstheme="minorBidi"/>
      <w:b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037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75D"/>
  </w:style>
  <w:style w:type="character" w:styleId="Hyperlink">
    <w:name w:val="Hyperlink"/>
    <w:basedOn w:val="DefaultParagraphFont"/>
    <w:uiPriority w:val="99"/>
    <w:unhideWhenUsed/>
    <w:rsid w:val="0090375D"/>
    <w:rPr>
      <w:color w:val="0000FF"/>
      <w:u w:val="single"/>
    </w:rPr>
  </w:style>
  <w:style w:type="table" w:styleId="TableGrid">
    <w:name w:val="Table Grid"/>
    <w:basedOn w:val="TableNormal"/>
    <w:uiPriority w:val="39"/>
    <w:rsid w:val="002535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eNormal"/>
    <w:uiPriority w:val="41"/>
    <w:rsid w:val="00232E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0A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image" Target="media/image3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vert.org/coronavirus/covid19-HI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E3259-F225-6D45-A880-AA1AFABF2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402</Words>
  <Characters>2298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Solaritza Rivera Leon</dc:creator>
  <cp:keywords/>
  <dc:description/>
  <cp:lastModifiedBy>Judy Collins</cp:lastModifiedBy>
  <cp:revision>2</cp:revision>
  <dcterms:created xsi:type="dcterms:W3CDTF">2020-07-13T14:17:00Z</dcterms:created>
  <dcterms:modified xsi:type="dcterms:W3CDTF">2020-07-13T14:17:00Z</dcterms:modified>
</cp:coreProperties>
</file>