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5FADF" w14:textId="3DA65429" w:rsidR="00917CB5" w:rsidRPr="00A266A5" w:rsidRDefault="006748F3" w:rsidP="00917CB5">
      <w:pPr>
        <w:pStyle w:val="Header"/>
        <w:rPr>
          <w:sz w:val="20"/>
          <w:szCs w:val="20"/>
        </w:rPr>
      </w:pPr>
      <w:bookmarkStart w:id="0" w:name="_Hlk44262425"/>
      <w:bookmarkEnd w:id="0"/>
      <w:r w:rsidRPr="00A266A5">
        <w:rPr>
          <w:noProof/>
          <w:sz w:val="20"/>
          <w:szCs w:val="20"/>
          <w:lang w:val="en-US"/>
        </w:rPr>
        <w:drawing>
          <wp:anchor distT="0" distB="0" distL="114300" distR="114300" simplePos="0" relativeHeight="251680768" behindDoc="0" locked="0" layoutInCell="1" allowOverlap="1" wp14:anchorId="60E441F0" wp14:editId="3970A5E4">
            <wp:simplePos x="0" y="0"/>
            <wp:positionH relativeFrom="column">
              <wp:posOffset>417635</wp:posOffset>
            </wp:positionH>
            <wp:positionV relativeFrom="paragraph">
              <wp:posOffset>-21981</wp:posOffset>
            </wp:positionV>
            <wp:extent cx="677008" cy="677008"/>
            <wp:effectExtent l="0" t="0" r="889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236" cy="680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31036" w14:textId="069332EC" w:rsidR="00917CB5" w:rsidRPr="00A266A5" w:rsidRDefault="006748F3" w:rsidP="00973188">
      <w:pPr>
        <w:spacing w:after="0" w:line="240" w:lineRule="auto"/>
        <w:jc w:val="center"/>
        <w:outlineLvl w:val="1"/>
        <w:rPr>
          <w:rFonts w:ascii="UD Digi Kyokasho NK-R" w:eastAsia="UD Digi Kyokasho NK-R" w:hAnsi="Univers Light" w:cstheme="minorHAnsi"/>
          <w:color w:val="2F5496" w:themeColor="accent1" w:themeShade="BF"/>
          <w:sz w:val="18"/>
          <w:szCs w:val="18"/>
          <w:lang w:val="en-US" w:eastAsia="es-PR"/>
        </w:rPr>
      </w:pPr>
      <w:r w:rsidRPr="00A266A5">
        <w:rPr>
          <w:rFonts w:ascii="UD Digi Kyokasho NK-R" w:eastAsia="UD Digi Kyokasho NK-R" w:hAnsi="Univers Light" w:cstheme="minorHAnsi" w:hint="eastAsia"/>
          <w:color w:val="2F5496" w:themeColor="accent1" w:themeShade="BF"/>
          <w:sz w:val="18"/>
          <w:szCs w:val="18"/>
          <w:lang w:val="en-US" w:eastAsia="es-PR"/>
        </w:rPr>
        <w:t>Northeast/ Caribbean AIDS Education and Training Center</w:t>
      </w:r>
    </w:p>
    <w:p w14:paraId="58154ADE" w14:textId="3CAA4E16" w:rsidR="00A266A5" w:rsidRPr="00A266A5" w:rsidRDefault="00A266A5" w:rsidP="00973188">
      <w:pPr>
        <w:spacing w:after="0" w:line="240" w:lineRule="auto"/>
        <w:jc w:val="center"/>
        <w:outlineLvl w:val="1"/>
        <w:rPr>
          <w:rFonts w:ascii="UD Digi Kyokasho NK-R" w:eastAsia="UD Digi Kyokasho NK-R" w:hAnsi="Univers Light" w:cstheme="minorHAnsi"/>
          <w:color w:val="2F5496" w:themeColor="accent1" w:themeShade="BF"/>
          <w:sz w:val="18"/>
          <w:szCs w:val="18"/>
          <w:lang w:eastAsia="es-PR"/>
        </w:rPr>
      </w:pPr>
      <w:r w:rsidRPr="00A266A5">
        <w:rPr>
          <w:rFonts w:ascii="UD Digi Kyokasho NK-R" w:eastAsia="UD Digi Kyokasho NK-R" w:hAnsi="Univers Light" w:cstheme="minorHAnsi"/>
          <w:color w:val="2F5496" w:themeColor="accent1" w:themeShade="BF"/>
          <w:sz w:val="18"/>
          <w:szCs w:val="18"/>
          <w:lang w:eastAsia="es-PR"/>
        </w:rPr>
        <w:t xml:space="preserve">Universidad de Puerto Rico </w:t>
      </w:r>
      <w:r w:rsidRPr="00A266A5">
        <w:rPr>
          <w:rFonts w:ascii="Univers Light" w:eastAsia="UD Digi Kyokasho NK-R" w:hAnsi="Univers Light" w:cstheme="minorHAnsi"/>
          <w:color w:val="2F5496" w:themeColor="accent1" w:themeShade="BF"/>
          <w:sz w:val="18"/>
          <w:szCs w:val="18"/>
          <w:lang w:eastAsia="es-PR"/>
        </w:rPr>
        <w:t>•</w:t>
      </w:r>
      <w:r w:rsidRPr="00A266A5">
        <w:rPr>
          <w:rFonts w:ascii="UD Digi Kyokasho NK-R" w:eastAsia="UD Digi Kyokasho NK-R" w:hAnsi="Univers Light" w:cstheme="minorHAnsi"/>
          <w:color w:val="2F5496" w:themeColor="accent1" w:themeShade="BF"/>
          <w:sz w:val="18"/>
          <w:szCs w:val="18"/>
          <w:lang w:eastAsia="es-PR"/>
        </w:rPr>
        <w:t xml:space="preserve"> Recinto de Ciencias M</w:t>
      </w:r>
      <w:r w:rsidRPr="00A266A5">
        <w:rPr>
          <w:rFonts w:ascii="UD Digi Kyokasho NK-R" w:eastAsia="UD Digi Kyokasho NK-R" w:hAnsi="Univers Light" w:cstheme="minorHAnsi"/>
          <w:color w:val="2F5496" w:themeColor="accent1" w:themeShade="BF"/>
          <w:sz w:val="18"/>
          <w:szCs w:val="18"/>
          <w:lang w:eastAsia="es-PR"/>
        </w:rPr>
        <w:t>é</w:t>
      </w:r>
      <w:r w:rsidRPr="00A266A5">
        <w:rPr>
          <w:rFonts w:ascii="UD Digi Kyokasho NK-R" w:eastAsia="UD Digi Kyokasho NK-R" w:hAnsi="Univers Light" w:cstheme="minorHAnsi"/>
          <w:color w:val="2F5496" w:themeColor="accent1" w:themeShade="BF"/>
          <w:sz w:val="18"/>
          <w:szCs w:val="18"/>
          <w:lang w:eastAsia="es-PR"/>
        </w:rPr>
        <w:t>dicas</w:t>
      </w:r>
    </w:p>
    <w:p w14:paraId="0D3D1AAB" w14:textId="0C792573" w:rsidR="00917CB5" w:rsidRPr="00A266A5" w:rsidRDefault="00917CB5" w:rsidP="00917CB5">
      <w:pPr>
        <w:spacing w:after="0" w:line="240" w:lineRule="auto"/>
        <w:outlineLvl w:val="1"/>
        <w:rPr>
          <w:rFonts w:ascii="Montserrat" w:eastAsia="Times New Roman" w:hAnsi="Montserrat" w:cs="Times New Roman"/>
          <w:color w:val="FF0000"/>
          <w:sz w:val="36"/>
          <w:szCs w:val="36"/>
          <w:lang w:eastAsia="es-PR"/>
        </w:rPr>
      </w:pPr>
    </w:p>
    <w:p w14:paraId="5CE91AA4" w14:textId="7D23D804" w:rsidR="00C1207D" w:rsidRPr="005810E9" w:rsidRDefault="00973188" w:rsidP="00917CB5">
      <w:pPr>
        <w:spacing w:after="0" w:line="240" w:lineRule="auto"/>
        <w:jc w:val="center"/>
        <w:outlineLvl w:val="1"/>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pPr>
      <w:r w:rsidRPr="00090A4A">
        <w:rPr>
          <w:noProof/>
          <w:sz w:val="22"/>
          <w:szCs w:val="22"/>
          <w:lang w:val="en-US"/>
          <w14:textOutline w14:w="9525" w14:cap="rnd" w14:cmpd="sng" w14:algn="ctr">
            <w14:solidFill>
              <w14:schemeClr w14:val="tx1">
                <w14:lumMod w14:val="95000"/>
                <w14:lumOff w14:val="5000"/>
              </w14:schemeClr>
            </w14:solidFill>
            <w14:prstDash w14:val="solid"/>
            <w14:bevel/>
          </w14:textOutline>
        </w:rPr>
        <w:drawing>
          <wp:anchor distT="0" distB="0" distL="114300" distR="114300" simplePos="0" relativeHeight="251658240" behindDoc="1" locked="0" layoutInCell="1" allowOverlap="1" wp14:anchorId="47046A1F" wp14:editId="3D60C977">
            <wp:simplePos x="0" y="0"/>
            <wp:positionH relativeFrom="column">
              <wp:posOffset>-400050</wp:posOffset>
            </wp:positionH>
            <wp:positionV relativeFrom="paragraph">
              <wp:posOffset>0</wp:posOffset>
            </wp:positionV>
            <wp:extent cx="9238596" cy="585025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15000"/>
                      <a:extLst>
                        <a:ext uri="{28A0092B-C50C-407E-A947-70E740481C1C}">
                          <a14:useLocalDpi xmlns:a14="http://schemas.microsoft.com/office/drawing/2010/main" val="0"/>
                        </a:ext>
                      </a:extLst>
                    </a:blip>
                    <a:stretch>
                      <a:fillRect/>
                    </a:stretch>
                  </pic:blipFill>
                  <pic:spPr>
                    <a:xfrm>
                      <a:off x="0" y="0"/>
                      <a:ext cx="9238596" cy="5850255"/>
                    </a:xfrm>
                    <a:prstGeom prst="rect">
                      <a:avLst/>
                    </a:prstGeom>
                  </pic:spPr>
                </pic:pic>
              </a:graphicData>
            </a:graphic>
            <wp14:sizeRelH relativeFrom="margin">
              <wp14:pctWidth>0</wp14:pctWidth>
            </wp14:sizeRelH>
            <wp14:sizeRelV relativeFrom="margin">
              <wp14:pctHeight>0</wp14:pctHeight>
            </wp14:sizeRelV>
          </wp:anchor>
        </w:drawing>
      </w:r>
      <w:r w:rsidRPr="005810E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COVID</w:t>
      </w:r>
      <w:r w:rsidR="005810E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-19 and People</w:t>
      </w:r>
      <w:r w:rsidR="004A138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 xml:space="preserve"> </w:t>
      </w:r>
      <w:r w:rsidR="005810E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with</w:t>
      </w:r>
      <w:r w:rsidRPr="005810E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 xml:space="preserve"> </w:t>
      </w:r>
      <w:r w:rsidR="005810E9">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HIV</w:t>
      </w:r>
    </w:p>
    <w:p w14:paraId="6A3E1B56" w14:textId="1E8FDFD2" w:rsidR="00C1207D" w:rsidRPr="005810E9" w:rsidRDefault="005810E9" w:rsidP="00973188">
      <w:pPr>
        <w:spacing w:after="0" w:line="240" w:lineRule="auto"/>
        <w:jc w:val="center"/>
        <w:outlineLvl w:val="1"/>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pPr>
      <w:r>
        <w:rPr>
          <w:rFonts w:ascii="Montserrat" w:eastAsia="Times New Roman" w:hAnsi="Montserrat" w:cs="Times New Roman"/>
          <w:color w:val="FF0000"/>
          <w:sz w:val="32"/>
          <w:szCs w:val="32"/>
          <w:lang w:val="en-US" w:eastAsia="es-PR"/>
          <w14:textOutline w14:w="9525" w14:cap="rnd" w14:cmpd="sng" w14:algn="ctr">
            <w14:solidFill>
              <w14:schemeClr w14:val="tx1">
                <w14:lumMod w14:val="95000"/>
                <w14:lumOff w14:val="5000"/>
              </w14:schemeClr>
            </w14:solidFill>
            <w14:prstDash w14:val="solid"/>
            <w14:bevel/>
          </w14:textOutline>
        </w:rPr>
        <w:t>Questions and Answers</w:t>
      </w:r>
    </w:p>
    <w:p w14:paraId="6B948C03" w14:textId="4B397EBA" w:rsidR="00090A4A" w:rsidRPr="005810E9" w:rsidRDefault="00090A4A" w:rsidP="00973188">
      <w:pPr>
        <w:spacing w:after="0" w:line="240" w:lineRule="auto"/>
        <w:jc w:val="center"/>
        <w:outlineLvl w:val="1"/>
        <w:rPr>
          <w:rFonts w:ascii="Montserrat" w:eastAsia="Times New Roman" w:hAnsi="Montserrat" w:cs="Times New Roman"/>
          <w:color w:val="FF0000"/>
          <w:sz w:val="22"/>
          <w:szCs w:val="22"/>
          <w:lang w:val="en-US" w:eastAsia="es-PR"/>
          <w14:textOutline w14:w="9525" w14:cap="rnd" w14:cmpd="sng" w14:algn="ctr">
            <w14:solidFill>
              <w14:schemeClr w14:val="tx1">
                <w14:lumMod w14:val="95000"/>
                <w14:lumOff w14:val="5000"/>
              </w14:schemeClr>
            </w14:solidFill>
            <w14:prstDash w14:val="solid"/>
            <w14:bevel/>
          </w14:textOutline>
        </w:rPr>
      </w:pPr>
    </w:p>
    <w:p w14:paraId="76EE557E" w14:textId="54928D5E" w:rsidR="00090A4A" w:rsidRPr="005810E9" w:rsidRDefault="00090A4A" w:rsidP="00973188">
      <w:pPr>
        <w:spacing w:before="100" w:beforeAutospacing="1" w:after="100" w:afterAutospacing="1" w:line="240" w:lineRule="auto"/>
        <w:jc w:val="both"/>
        <w:outlineLvl w:val="1"/>
        <w:rPr>
          <w:rFonts w:ascii="Montserrat" w:eastAsia="Times New Roman" w:hAnsi="Montserrat" w:cs="Times New Roman"/>
          <w:color w:val="FF0000"/>
          <w:lang w:val="en-US" w:eastAsia="es-PR"/>
        </w:rPr>
        <w:sectPr w:rsidR="00090A4A" w:rsidRPr="005810E9" w:rsidSect="00917CB5">
          <w:footerReference w:type="default" r:id="rId11"/>
          <w:pgSz w:w="15840" w:h="12240" w:orient="landscape"/>
          <w:pgMar w:top="450" w:right="630" w:bottom="450" w:left="810" w:header="720" w:footer="720" w:gutter="0"/>
          <w:cols w:space="720"/>
          <w:docGrid w:linePitch="360"/>
        </w:sectPr>
      </w:pPr>
    </w:p>
    <w:p w14:paraId="0CA649AD" w14:textId="08542705" w:rsidR="005810E9" w:rsidRPr="00054148" w:rsidRDefault="005810E9" w:rsidP="005810E9">
      <w:pPr>
        <w:spacing w:before="100" w:beforeAutospacing="1" w:after="100" w:afterAutospacing="1" w:line="240" w:lineRule="auto"/>
        <w:jc w:val="both"/>
        <w:outlineLvl w:val="1"/>
        <w:rPr>
          <w:rFonts w:ascii="Montserrat" w:eastAsia="Times New Roman" w:hAnsi="Montserrat" w:cs="Times New Roman"/>
          <w:color w:val="FF0000"/>
          <w:lang w:val="en-US" w:eastAsia="es-PR"/>
        </w:rPr>
      </w:pPr>
      <w:r w:rsidRPr="00054148">
        <w:rPr>
          <w:rFonts w:ascii="Montserrat" w:eastAsia="Times New Roman" w:hAnsi="Montserrat" w:cs="Times New Roman"/>
          <w:color w:val="FF0000"/>
          <w:lang w:val="en-US" w:eastAsia="es-PR"/>
        </w:rPr>
        <w:lastRenderedPageBreak/>
        <w:t>Is COVID-19 worse in people with HIV?</w:t>
      </w:r>
    </w:p>
    <w:p w14:paraId="07D97EB7" w14:textId="14339FDA" w:rsidR="005810E9" w:rsidRPr="00054148" w:rsidRDefault="005810E9" w:rsidP="005810E9">
      <w:pPr>
        <w:spacing w:before="100" w:beforeAutospacing="1" w:after="100" w:afterAutospacing="1" w:line="240" w:lineRule="auto"/>
        <w:jc w:val="both"/>
        <w:outlineLvl w:val="1"/>
        <w:rPr>
          <w:rFonts w:ascii="Montserrat" w:eastAsia="Times New Roman" w:hAnsi="Montserrat" w:cs="Times New Roman"/>
          <w:color w:val="FF0000"/>
          <w:lang w:val="en-US" w:eastAsia="es-PR"/>
        </w:rPr>
      </w:pPr>
      <w:r w:rsidRPr="00054148">
        <w:rPr>
          <w:rFonts w:eastAsia="Times New Roman"/>
          <w:sz w:val="18"/>
          <w:szCs w:val="18"/>
          <w:lang w:val="en-US" w:eastAsia="es-PR"/>
        </w:rPr>
        <w:t xml:space="preserve">No. There is currently no reason to believe that people with HIV who are on effective treatment are at a higher risk of getting COVID-19. There is also no reason to believe you would be more likely to develop severe COVID-19 symptoms if </w:t>
      </w:r>
      <w:r w:rsidR="00E14A88" w:rsidRPr="00054148">
        <w:rPr>
          <w:rFonts w:eastAsia="Times New Roman"/>
          <w:sz w:val="18"/>
          <w:szCs w:val="18"/>
          <w:lang w:val="en-US" w:eastAsia="es-PR"/>
        </w:rPr>
        <w:t>you are</w:t>
      </w:r>
      <w:r w:rsidRPr="00054148">
        <w:rPr>
          <w:rFonts w:eastAsia="Times New Roman"/>
          <w:sz w:val="18"/>
          <w:szCs w:val="18"/>
          <w:lang w:val="en-US" w:eastAsia="es-PR"/>
        </w:rPr>
        <w:t xml:space="preserve"> managing your HIV well.</w:t>
      </w:r>
    </w:p>
    <w:p w14:paraId="5438532C" w14:textId="1B2CD1F9" w:rsidR="005810E9" w:rsidRPr="00054148" w:rsidRDefault="005810E9" w:rsidP="005810E9">
      <w:pPr>
        <w:spacing w:before="100" w:beforeAutospacing="1" w:after="100" w:afterAutospacing="1" w:line="240" w:lineRule="auto"/>
        <w:jc w:val="both"/>
        <w:rPr>
          <w:rFonts w:ascii="Montserrat" w:eastAsia="Times New Roman" w:hAnsi="Montserrat" w:cs="Times New Roman"/>
          <w:color w:val="FF0000"/>
          <w:lang w:val="en-US" w:eastAsia="es-PR"/>
        </w:rPr>
      </w:pPr>
      <w:r w:rsidRPr="00054148">
        <w:rPr>
          <w:rFonts w:ascii="Montserrat" w:eastAsia="Times New Roman" w:hAnsi="Montserrat" w:cs="Times New Roman"/>
          <w:color w:val="FF0000"/>
          <w:lang w:val="en-US" w:eastAsia="es-PR"/>
        </w:rPr>
        <w:t>Are some people with HIV more at-risk of getting ill?</w:t>
      </w:r>
    </w:p>
    <w:p w14:paraId="0FDBA364" w14:textId="6C96F964" w:rsidR="005810E9" w:rsidRPr="00054148" w:rsidRDefault="005810E9" w:rsidP="005810E9">
      <w:pPr>
        <w:spacing w:before="100" w:beforeAutospacing="1" w:after="100" w:afterAutospacing="1" w:line="240" w:lineRule="auto"/>
        <w:jc w:val="both"/>
        <w:rPr>
          <w:rFonts w:eastAsia="Times New Roman"/>
          <w:sz w:val="18"/>
          <w:szCs w:val="18"/>
          <w:lang w:val="en-US" w:eastAsia="es-PR"/>
        </w:rPr>
      </w:pPr>
      <w:r w:rsidRPr="00054148">
        <w:rPr>
          <w:rFonts w:eastAsia="Times New Roman"/>
          <w:sz w:val="18"/>
          <w:szCs w:val="18"/>
          <w:lang w:val="en-US" w:eastAsia="es-PR"/>
        </w:rPr>
        <w:t>People with HIV who have a compromised immune system should be extra cautious to prevent coronavirus infection. These include people with</w:t>
      </w:r>
    </w:p>
    <w:p w14:paraId="102623DF" w14:textId="77777777" w:rsidR="005810E9" w:rsidRPr="00054148" w:rsidRDefault="005810E9" w:rsidP="005810E9">
      <w:pPr>
        <w:pStyle w:val="ListParagraph"/>
        <w:numPr>
          <w:ilvl w:val="0"/>
          <w:numId w:val="3"/>
        </w:numPr>
        <w:spacing w:after="0" w:line="240" w:lineRule="auto"/>
        <w:jc w:val="both"/>
        <w:rPr>
          <w:rFonts w:eastAsia="Times New Roman"/>
          <w:sz w:val="18"/>
          <w:szCs w:val="18"/>
          <w:lang w:val="en-US" w:eastAsia="es-PR"/>
        </w:rPr>
      </w:pPr>
      <w:r w:rsidRPr="00054148">
        <w:rPr>
          <w:rFonts w:eastAsia="Times New Roman"/>
          <w:sz w:val="18"/>
          <w:szCs w:val="18"/>
          <w:lang w:val="en-US" w:eastAsia="es-PR"/>
        </w:rPr>
        <w:t>a low CD4 count (&lt;200 copies/cell),</w:t>
      </w:r>
    </w:p>
    <w:p w14:paraId="4A48A420" w14:textId="7221A790" w:rsidR="005810E9" w:rsidRPr="00054148" w:rsidRDefault="005810E9" w:rsidP="005810E9">
      <w:pPr>
        <w:pStyle w:val="ListParagraph"/>
        <w:numPr>
          <w:ilvl w:val="0"/>
          <w:numId w:val="3"/>
        </w:numPr>
        <w:spacing w:after="0" w:line="240" w:lineRule="auto"/>
        <w:jc w:val="both"/>
        <w:rPr>
          <w:rFonts w:eastAsia="Times New Roman"/>
          <w:sz w:val="18"/>
          <w:szCs w:val="18"/>
          <w:lang w:val="en-US" w:eastAsia="es-PR"/>
        </w:rPr>
      </w:pPr>
      <w:r w:rsidRPr="00054148">
        <w:rPr>
          <w:rFonts w:eastAsia="Times New Roman"/>
          <w:sz w:val="18"/>
          <w:szCs w:val="18"/>
          <w:lang w:val="en-US" w:eastAsia="es-PR"/>
        </w:rPr>
        <w:t>a high viral load,</w:t>
      </w:r>
    </w:p>
    <w:p w14:paraId="5FCD3C76" w14:textId="223ACC80" w:rsidR="005810E9" w:rsidRPr="00054148" w:rsidRDefault="005810E9" w:rsidP="005810E9">
      <w:pPr>
        <w:pStyle w:val="ListParagraph"/>
        <w:numPr>
          <w:ilvl w:val="0"/>
          <w:numId w:val="3"/>
        </w:numPr>
        <w:spacing w:after="0" w:line="240" w:lineRule="auto"/>
        <w:jc w:val="both"/>
        <w:rPr>
          <w:rFonts w:eastAsia="Times New Roman"/>
          <w:sz w:val="18"/>
          <w:szCs w:val="18"/>
          <w:lang w:val="en-US" w:eastAsia="es-PR"/>
        </w:rPr>
      </w:pPr>
      <w:r w:rsidRPr="00054148">
        <w:rPr>
          <w:rFonts w:eastAsia="Times New Roman"/>
          <w:sz w:val="18"/>
          <w:szCs w:val="18"/>
          <w:lang w:val="en-US" w:eastAsia="es-PR"/>
        </w:rPr>
        <w:t>or a recent opportunistic infection (for example, tuberculosis (TB)</w:t>
      </w:r>
    </w:p>
    <w:p w14:paraId="5F9556BA" w14:textId="008FB7E2" w:rsidR="005810E9" w:rsidRPr="00054148" w:rsidRDefault="005810E9" w:rsidP="005810E9">
      <w:pPr>
        <w:spacing w:before="100" w:beforeAutospacing="1" w:after="100" w:afterAutospacing="1" w:line="240" w:lineRule="auto"/>
        <w:jc w:val="both"/>
        <w:rPr>
          <w:rFonts w:eastAsia="Times New Roman"/>
          <w:color w:val="FF0000"/>
          <w:sz w:val="18"/>
          <w:szCs w:val="18"/>
          <w:lang w:val="en-US" w:eastAsia="es-PR"/>
        </w:rPr>
      </w:pPr>
      <w:r w:rsidRPr="00054148">
        <w:rPr>
          <w:rFonts w:eastAsia="Times New Roman"/>
          <w:sz w:val="18"/>
          <w:szCs w:val="18"/>
          <w:lang w:val="en-US" w:eastAsia="es-PR"/>
        </w:rPr>
        <w:t xml:space="preserve">This is because your immune system may not be prepared to deal with the virus. We also know that people with HIV are more vulnerable to respiratory infections when their HIV is not well managed. For this reason, </w:t>
      </w:r>
      <w:r w:rsidR="00E14A88" w:rsidRPr="00054148">
        <w:rPr>
          <w:rFonts w:eastAsia="Times New Roman"/>
          <w:sz w:val="18"/>
          <w:szCs w:val="18"/>
          <w:lang w:val="en-US" w:eastAsia="es-PR"/>
        </w:rPr>
        <w:t>it is</w:t>
      </w:r>
      <w:r w:rsidRPr="00054148">
        <w:rPr>
          <w:rFonts w:eastAsia="Times New Roman"/>
          <w:sz w:val="18"/>
          <w:szCs w:val="18"/>
          <w:lang w:val="en-US" w:eastAsia="es-PR"/>
        </w:rPr>
        <w:t xml:space="preserve"> very important to be taking your antiretroviral treatment as prescribed</w:t>
      </w:r>
      <w:r w:rsidR="00E14A88">
        <w:rPr>
          <w:rFonts w:eastAsia="Times New Roman"/>
          <w:sz w:val="18"/>
          <w:szCs w:val="18"/>
          <w:lang w:val="en-US" w:eastAsia="es-PR"/>
        </w:rPr>
        <w:t>,</w:t>
      </w:r>
      <w:r w:rsidRPr="00054148">
        <w:rPr>
          <w:rFonts w:eastAsia="Times New Roman"/>
          <w:sz w:val="18"/>
          <w:szCs w:val="18"/>
          <w:lang w:val="en-US" w:eastAsia="es-PR"/>
        </w:rPr>
        <w:t xml:space="preserve"> always, but especially during this time. Talk to your health provider if you are currently not taking treatment or if you are struggling with adherence.</w:t>
      </w:r>
    </w:p>
    <w:p w14:paraId="7F2D11EE" w14:textId="77777777" w:rsidR="005810E9" w:rsidRPr="00054148" w:rsidRDefault="005810E9" w:rsidP="005810E9">
      <w:pPr>
        <w:spacing w:before="100" w:beforeAutospacing="1" w:after="100" w:afterAutospacing="1" w:line="240" w:lineRule="auto"/>
        <w:jc w:val="both"/>
        <w:rPr>
          <w:rFonts w:eastAsia="Times New Roman"/>
          <w:sz w:val="18"/>
          <w:szCs w:val="18"/>
          <w:lang w:val="en-US" w:eastAsia="es-PR"/>
        </w:rPr>
      </w:pPr>
      <w:r w:rsidRPr="00054148">
        <w:rPr>
          <w:rFonts w:eastAsia="Times New Roman"/>
          <w:sz w:val="18"/>
          <w:szCs w:val="18"/>
          <w:lang w:val="en-US" w:eastAsia="es-PR"/>
        </w:rPr>
        <w:t>Like in people not living with HIV, older people living with HIV and those living with underlying health conditions should also be vigilant.</w:t>
      </w:r>
    </w:p>
    <w:p w14:paraId="7F15DB08" w14:textId="2C988084" w:rsidR="005810E9" w:rsidRPr="00054148" w:rsidRDefault="005810E9" w:rsidP="005810E9">
      <w:pPr>
        <w:spacing w:before="100" w:beforeAutospacing="1" w:after="100" w:afterAutospacing="1" w:line="240" w:lineRule="auto"/>
        <w:jc w:val="both"/>
        <w:rPr>
          <w:rFonts w:ascii="Montserrat" w:eastAsia="Times New Roman" w:hAnsi="Montserrat" w:cs="Times New Roman"/>
          <w:color w:val="FF0000"/>
          <w:lang w:val="en-US" w:eastAsia="es-PR"/>
        </w:rPr>
      </w:pPr>
      <w:r w:rsidRPr="00054148">
        <w:rPr>
          <w:rFonts w:ascii="Montserrat" w:eastAsia="Times New Roman" w:hAnsi="Montserrat" w:cs="Times New Roman"/>
          <w:color w:val="FF0000"/>
          <w:lang w:val="en-US" w:eastAsia="es-PR"/>
        </w:rPr>
        <w:t xml:space="preserve">I am </w:t>
      </w:r>
      <w:r w:rsidR="003429DA">
        <w:rPr>
          <w:rFonts w:ascii="Montserrat" w:eastAsia="Times New Roman" w:hAnsi="Montserrat" w:cs="Times New Roman"/>
          <w:color w:val="FF0000"/>
          <w:lang w:val="en-US" w:eastAsia="es-PR"/>
        </w:rPr>
        <w:t xml:space="preserve">a person </w:t>
      </w:r>
      <w:r w:rsidRPr="00054148">
        <w:rPr>
          <w:rFonts w:ascii="Montserrat" w:eastAsia="Times New Roman" w:hAnsi="Montserrat" w:cs="Times New Roman"/>
          <w:color w:val="FF0000"/>
          <w:lang w:val="en-US" w:eastAsia="es-PR"/>
        </w:rPr>
        <w:t xml:space="preserve">with </w:t>
      </w:r>
      <w:r w:rsidR="00C80304" w:rsidRPr="00054148">
        <w:rPr>
          <w:rFonts w:ascii="Montserrat" w:eastAsia="Times New Roman" w:hAnsi="Montserrat" w:cs="Times New Roman"/>
          <w:color w:val="FF0000"/>
          <w:lang w:val="en-US" w:eastAsia="es-PR"/>
        </w:rPr>
        <w:t>HIV;</w:t>
      </w:r>
      <w:r w:rsidRPr="00054148">
        <w:rPr>
          <w:rFonts w:ascii="Montserrat" w:eastAsia="Times New Roman" w:hAnsi="Montserrat" w:cs="Times New Roman"/>
          <w:color w:val="FF0000"/>
          <w:lang w:val="en-US" w:eastAsia="es-PR"/>
        </w:rPr>
        <w:t xml:space="preserve"> how can I prevent COVID-19?</w:t>
      </w:r>
    </w:p>
    <w:p w14:paraId="0480C09D" w14:textId="4F8C86F5" w:rsidR="005810E9" w:rsidRPr="00054148" w:rsidRDefault="005810E9" w:rsidP="005810E9">
      <w:pPr>
        <w:spacing w:before="100" w:beforeAutospacing="1" w:after="100" w:afterAutospacing="1" w:line="240" w:lineRule="auto"/>
        <w:jc w:val="both"/>
        <w:rPr>
          <w:rFonts w:eastAsia="Times New Roman"/>
          <w:sz w:val="18"/>
          <w:szCs w:val="18"/>
          <w:lang w:val="en-US" w:eastAsia="es-PR"/>
        </w:rPr>
      </w:pPr>
      <w:r w:rsidRPr="00054148">
        <w:rPr>
          <w:rFonts w:eastAsia="Times New Roman"/>
          <w:sz w:val="18"/>
          <w:szCs w:val="18"/>
          <w:lang w:val="en-US" w:eastAsia="es-PR"/>
        </w:rPr>
        <w:t xml:space="preserve">The advice for people with HIV is mostly the same as everyone else. </w:t>
      </w:r>
    </w:p>
    <w:p w14:paraId="7E36D77F" w14:textId="18F613C2" w:rsidR="00054148" w:rsidRDefault="00054148" w:rsidP="005810E9">
      <w:pPr>
        <w:spacing w:before="100" w:beforeAutospacing="1" w:after="100" w:afterAutospacing="1" w:line="240" w:lineRule="auto"/>
        <w:jc w:val="both"/>
        <w:rPr>
          <w:rFonts w:eastAsia="Times New Roman"/>
          <w:sz w:val="16"/>
          <w:szCs w:val="16"/>
          <w:lang w:val="en-US" w:eastAsia="es-PR"/>
        </w:rPr>
      </w:pPr>
    </w:p>
    <w:p w14:paraId="2B2C5E94" w14:textId="6FD72783" w:rsidR="005F1429" w:rsidRPr="00AF2EA5" w:rsidRDefault="00AF2EA5" w:rsidP="00973188">
      <w:pPr>
        <w:spacing w:before="100" w:beforeAutospacing="1" w:after="100" w:afterAutospacing="1" w:line="240" w:lineRule="auto"/>
        <w:jc w:val="both"/>
        <w:rPr>
          <w:rFonts w:eastAsia="Times New Roman"/>
          <w:color w:val="FF0000"/>
          <w:lang w:val="en-US" w:eastAsia="es-PR"/>
        </w:rPr>
      </w:pPr>
      <w:r w:rsidRPr="00AF2EA5">
        <w:rPr>
          <w:noProof/>
          <w:color w:val="FF0000"/>
          <w:sz w:val="36"/>
          <w:szCs w:val="36"/>
          <w:lang w:val="en-US"/>
        </w:rPr>
        <w:lastRenderedPageBreak/>
        <w:drawing>
          <wp:anchor distT="0" distB="0" distL="114300" distR="114300" simplePos="0" relativeHeight="251681792" behindDoc="0" locked="0" layoutInCell="1" allowOverlap="1" wp14:anchorId="6EAF5A06" wp14:editId="49F172C3">
            <wp:simplePos x="0" y="0"/>
            <wp:positionH relativeFrom="column">
              <wp:posOffset>-66675</wp:posOffset>
            </wp:positionH>
            <wp:positionV relativeFrom="paragraph">
              <wp:posOffset>328930</wp:posOffset>
            </wp:positionV>
            <wp:extent cx="4720457" cy="17907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191" t="12483" r="9395" b="7419"/>
                    <a:stretch/>
                  </pic:blipFill>
                  <pic:spPr bwMode="auto">
                    <a:xfrm>
                      <a:off x="0" y="0"/>
                      <a:ext cx="4720457" cy="17907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48" w:rsidRPr="00AF2EA5">
        <w:rPr>
          <w:rFonts w:eastAsia="Times New Roman"/>
          <w:color w:val="FF0000"/>
          <w:lang w:val="en-US" w:eastAsia="es-PR"/>
        </w:rPr>
        <w:t>Information about transmission and prevention of COVID-19:</w:t>
      </w:r>
    </w:p>
    <w:p w14:paraId="0C426163" w14:textId="0EF1DDD0"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4885DBB2" w14:textId="524A2131"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00E8335D" w14:textId="6707331A"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1A404EC1" w14:textId="301A0D0B"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72732B0C" w14:textId="47475336"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16500F2B" w14:textId="1862A237"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p>
    <w:p w14:paraId="1AF5D74C" w14:textId="2D30481E" w:rsidR="00054148" w:rsidRDefault="00054148" w:rsidP="00973188">
      <w:pPr>
        <w:spacing w:before="100" w:beforeAutospacing="1" w:after="100" w:afterAutospacing="1" w:line="240" w:lineRule="auto"/>
        <w:jc w:val="both"/>
        <w:rPr>
          <w:rFonts w:eastAsia="Times New Roman"/>
          <w:color w:val="000000"/>
          <w:sz w:val="18"/>
          <w:szCs w:val="18"/>
          <w:lang w:val="en-US" w:eastAsia="es-PR"/>
        </w:rPr>
      </w:pPr>
      <w:r>
        <w:rPr>
          <w:rFonts w:eastAsia="Times New Roman"/>
          <w:color w:val="000000"/>
          <w:sz w:val="18"/>
          <w:szCs w:val="18"/>
          <w:lang w:val="en-US" w:eastAsia="es-PR"/>
        </w:rPr>
        <w:t>At the present</w:t>
      </w:r>
      <w:r w:rsidR="00017CB1">
        <w:rPr>
          <w:rFonts w:eastAsia="Times New Roman"/>
          <w:color w:val="000000"/>
          <w:sz w:val="18"/>
          <w:szCs w:val="18"/>
          <w:lang w:val="en-US" w:eastAsia="es-PR"/>
        </w:rPr>
        <w:t xml:space="preserve"> time</w:t>
      </w:r>
      <w:r>
        <w:rPr>
          <w:rFonts w:eastAsia="Times New Roman"/>
          <w:color w:val="000000"/>
          <w:sz w:val="18"/>
          <w:szCs w:val="18"/>
          <w:lang w:val="en-US" w:eastAsia="es-PR"/>
        </w:rPr>
        <w:t xml:space="preserve"> </w:t>
      </w:r>
      <w:r w:rsidR="00017CB1">
        <w:rPr>
          <w:rFonts w:eastAsia="Times New Roman"/>
          <w:color w:val="000000"/>
          <w:sz w:val="18"/>
          <w:szCs w:val="18"/>
          <w:lang w:val="en-US" w:eastAsia="es-PR"/>
        </w:rPr>
        <w:t>t</w:t>
      </w:r>
      <w:r>
        <w:rPr>
          <w:rFonts w:eastAsia="Times New Roman"/>
          <w:color w:val="000000"/>
          <w:sz w:val="18"/>
          <w:szCs w:val="18"/>
          <w:lang w:val="en-US" w:eastAsia="es-PR"/>
        </w:rPr>
        <w:t>he Puerto Rico Department of Health rec</w:t>
      </w:r>
      <w:bookmarkStart w:id="1" w:name="_GoBack"/>
      <w:bookmarkEnd w:id="1"/>
      <w:r>
        <w:rPr>
          <w:rFonts w:eastAsia="Times New Roman"/>
          <w:color w:val="000000"/>
          <w:sz w:val="18"/>
          <w:szCs w:val="18"/>
          <w:lang w:val="en-US" w:eastAsia="es-PR"/>
        </w:rPr>
        <w:t>ommend</w:t>
      </w:r>
      <w:r w:rsidR="003429DA">
        <w:rPr>
          <w:rFonts w:eastAsia="Times New Roman"/>
          <w:color w:val="000000"/>
          <w:sz w:val="18"/>
          <w:szCs w:val="18"/>
          <w:lang w:val="en-US" w:eastAsia="es-PR"/>
        </w:rPr>
        <w:t xml:space="preserve">s </w:t>
      </w:r>
      <w:r>
        <w:rPr>
          <w:rFonts w:eastAsia="Times New Roman"/>
          <w:color w:val="000000"/>
          <w:sz w:val="18"/>
          <w:szCs w:val="18"/>
          <w:lang w:val="en-US" w:eastAsia="es-PR"/>
        </w:rPr>
        <w:t>stay</w:t>
      </w:r>
      <w:r w:rsidR="00017CB1">
        <w:rPr>
          <w:rFonts w:eastAsia="Times New Roman"/>
          <w:color w:val="000000"/>
          <w:sz w:val="18"/>
          <w:szCs w:val="18"/>
          <w:lang w:val="en-US" w:eastAsia="es-PR"/>
        </w:rPr>
        <w:t>ing</w:t>
      </w:r>
      <w:r>
        <w:rPr>
          <w:rFonts w:eastAsia="Times New Roman"/>
          <w:color w:val="000000"/>
          <w:sz w:val="18"/>
          <w:szCs w:val="18"/>
          <w:lang w:val="en-US" w:eastAsia="es-PR"/>
        </w:rPr>
        <w:t xml:space="preserve"> at home until the propagation of COVID-19 decreases, although the reopening of the e</w:t>
      </w:r>
      <w:r w:rsidR="00AF2EA5">
        <w:rPr>
          <w:rFonts w:eastAsia="Times New Roman"/>
          <w:color w:val="000000"/>
          <w:sz w:val="18"/>
          <w:szCs w:val="18"/>
          <w:lang w:val="en-US" w:eastAsia="es-PR"/>
        </w:rPr>
        <w:t>conomy</w:t>
      </w:r>
      <w:r>
        <w:rPr>
          <w:rFonts w:eastAsia="Times New Roman"/>
          <w:color w:val="000000"/>
          <w:sz w:val="18"/>
          <w:szCs w:val="18"/>
          <w:lang w:val="en-US" w:eastAsia="es-PR"/>
        </w:rPr>
        <w:t xml:space="preserve"> has begun.</w:t>
      </w:r>
      <w:r w:rsidR="00E14A88">
        <w:rPr>
          <w:rFonts w:eastAsia="Times New Roman"/>
          <w:color w:val="000000"/>
          <w:sz w:val="18"/>
          <w:szCs w:val="18"/>
          <w:lang w:val="en-US" w:eastAsia="es-PR"/>
        </w:rPr>
        <w:t xml:space="preserve"> If you </w:t>
      </w:r>
      <w:r w:rsidR="00017CB1">
        <w:rPr>
          <w:rFonts w:eastAsia="Times New Roman"/>
          <w:color w:val="000000"/>
          <w:sz w:val="18"/>
          <w:szCs w:val="18"/>
          <w:lang w:val="en-US" w:eastAsia="es-PR"/>
        </w:rPr>
        <w:t>must</w:t>
      </w:r>
      <w:r w:rsidR="00E14A88">
        <w:rPr>
          <w:rFonts w:eastAsia="Times New Roman"/>
          <w:color w:val="000000"/>
          <w:sz w:val="18"/>
          <w:szCs w:val="18"/>
          <w:lang w:val="en-US" w:eastAsia="es-PR"/>
        </w:rPr>
        <w:t xml:space="preserve"> go out, wear a </w:t>
      </w:r>
      <w:r w:rsidR="00367316">
        <w:rPr>
          <w:rFonts w:eastAsia="Times New Roman"/>
          <w:color w:val="000000"/>
          <w:sz w:val="18"/>
          <w:szCs w:val="18"/>
          <w:lang w:val="en-US" w:eastAsia="es-PR"/>
        </w:rPr>
        <w:t>mask,</w:t>
      </w:r>
      <w:r w:rsidR="00E14A88">
        <w:rPr>
          <w:rFonts w:eastAsia="Times New Roman"/>
          <w:color w:val="000000"/>
          <w:sz w:val="18"/>
          <w:szCs w:val="18"/>
          <w:lang w:val="en-US" w:eastAsia="es-PR"/>
        </w:rPr>
        <w:t xml:space="preserve"> and keep the minimum physical distance recommended of 6 feet (</w:t>
      </w:r>
      <w:r w:rsidR="003429DA">
        <w:rPr>
          <w:rFonts w:eastAsia="Times New Roman"/>
          <w:color w:val="000000"/>
          <w:sz w:val="18"/>
          <w:szCs w:val="18"/>
          <w:lang w:val="en-US" w:eastAsia="es-PR"/>
        </w:rPr>
        <w:t>2</w:t>
      </w:r>
      <w:r w:rsidR="00E14A88">
        <w:rPr>
          <w:rFonts w:eastAsia="Times New Roman"/>
          <w:color w:val="000000"/>
          <w:sz w:val="18"/>
          <w:szCs w:val="18"/>
          <w:lang w:val="en-US" w:eastAsia="es-PR"/>
        </w:rPr>
        <w:t xml:space="preserve"> meters).</w:t>
      </w:r>
    </w:p>
    <w:p w14:paraId="45A4B5DC" w14:textId="1706CE28" w:rsidR="00AF2EA5" w:rsidRPr="00AF2EA5" w:rsidRDefault="00AF2EA5" w:rsidP="00AF2EA5">
      <w:pPr>
        <w:spacing w:before="100" w:beforeAutospacing="1" w:after="100" w:afterAutospacing="1" w:line="240" w:lineRule="auto"/>
        <w:jc w:val="both"/>
        <w:rPr>
          <w:rFonts w:eastAsia="Times New Roman"/>
          <w:color w:val="000000"/>
          <w:sz w:val="18"/>
          <w:szCs w:val="18"/>
          <w:lang w:val="en-US" w:eastAsia="es-PR"/>
        </w:rPr>
      </w:pPr>
      <w:r w:rsidRPr="00AF2EA5">
        <w:rPr>
          <w:rFonts w:eastAsia="Times New Roman"/>
          <w:color w:val="000000"/>
          <w:sz w:val="18"/>
          <w:szCs w:val="18"/>
          <w:lang w:val="en-US" w:eastAsia="es-PR"/>
        </w:rPr>
        <w:t xml:space="preserve">If you are </w:t>
      </w:r>
      <w:r w:rsidR="00367316">
        <w:rPr>
          <w:rFonts w:eastAsia="Times New Roman"/>
          <w:color w:val="000000"/>
          <w:sz w:val="18"/>
          <w:szCs w:val="18"/>
          <w:lang w:val="en-US" w:eastAsia="es-PR"/>
        </w:rPr>
        <w:t>part of any of the risk groups that could develop</w:t>
      </w:r>
      <w:r w:rsidRPr="00AF2EA5">
        <w:rPr>
          <w:rFonts w:eastAsia="Times New Roman"/>
          <w:color w:val="000000"/>
          <w:sz w:val="18"/>
          <w:szCs w:val="18"/>
          <w:lang w:val="en-US" w:eastAsia="es-PR"/>
        </w:rPr>
        <w:t xml:space="preserve"> severe </w:t>
      </w:r>
      <w:r w:rsidR="00367316">
        <w:rPr>
          <w:rFonts w:eastAsia="Times New Roman"/>
          <w:color w:val="000000"/>
          <w:sz w:val="18"/>
          <w:szCs w:val="18"/>
          <w:lang w:val="en-US" w:eastAsia="es-PR"/>
        </w:rPr>
        <w:t>symptoms</w:t>
      </w:r>
      <w:r w:rsidRPr="00AF2EA5">
        <w:rPr>
          <w:rFonts w:eastAsia="Times New Roman"/>
          <w:color w:val="000000"/>
          <w:sz w:val="18"/>
          <w:szCs w:val="18"/>
          <w:lang w:val="en-US" w:eastAsia="es-PR"/>
        </w:rPr>
        <w:t xml:space="preserve"> </w:t>
      </w:r>
      <w:r w:rsidR="00367316">
        <w:rPr>
          <w:rFonts w:eastAsia="Times New Roman"/>
          <w:color w:val="000000"/>
          <w:sz w:val="18"/>
          <w:szCs w:val="18"/>
          <w:lang w:val="en-US" w:eastAsia="es-PR"/>
        </w:rPr>
        <w:t xml:space="preserve">associated to </w:t>
      </w:r>
      <w:r w:rsidRPr="00AF2EA5">
        <w:rPr>
          <w:rFonts w:eastAsia="Times New Roman"/>
          <w:color w:val="000000"/>
          <w:sz w:val="18"/>
          <w:szCs w:val="18"/>
          <w:lang w:val="en-US" w:eastAsia="es-PR"/>
        </w:rPr>
        <w:t xml:space="preserve">COVID-19, limit physical contact </w:t>
      </w:r>
      <w:r w:rsidR="00926FDF">
        <w:rPr>
          <w:rFonts w:eastAsia="Times New Roman"/>
          <w:color w:val="000000"/>
          <w:sz w:val="18"/>
          <w:szCs w:val="18"/>
          <w:lang w:val="en-US" w:eastAsia="es-PR"/>
        </w:rPr>
        <w:t xml:space="preserve">to as few people as possible, ideally </w:t>
      </w:r>
      <w:r w:rsidR="00367316">
        <w:rPr>
          <w:rFonts w:eastAsia="Times New Roman"/>
          <w:color w:val="000000"/>
          <w:sz w:val="18"/>
          <w:szCs w:val="18"/>
          <w:lang w:val="en-US" w:eastAsia="es-PR"/>
        </w:rPr>
        <w:t>to</w:t>
      </w:r>
      <w:r w:rsidR="00C22604">
        <w:rPr>
          <w:rFonts w:eastAsia="Times New Roman"/>
          <w:color w:val="000000"/>
          <w:sz w:val="18"/>
          <w:szCs w:val="18"/>
          <w:lang w:val="en-US" w:eastAsia="es-PR"/>
        </w:rPr>
        <w:t xml:space="preserve"> only</w:t>
      </w:r>
      <w:r w:rsidRPr="00AF2EA5">
        <w:rPr>
          <w:rFonts w:eastAsia="Times New Roman"/>
          <w:color w:val="000000"/>
          <w:sz w:val="18"/>
          <w:szCs w:val="18"/>
          <w:lang w:val="en-US" w:eastAsia="es-PR"/>
        </w:rPr>
        <w:t xml:space="preserve"> those who live with you.</w:t>
      </w:r>
    </w:p>
    <w:p w14:paraId="4EDDED5B" w14:textId="5D3443B7" w:rsidR="00AF2EA5" w:rsidRPr="00AF2EA5" w:rsidRDefault="00AF2EA5" w:rsidP="00AF2EA5">
      <w:pPr>
        <w:spacing w:before="100" w:beforeAutospacing="1" w:after="100" w:afterAutospacing="1" w:line="240" w:lineRule="auto"/>
        <w:ind w:left="-90"/>
        <w:jc w:val="both"/>
        <w:rPr>
          <w:rFonts w:eastAsia="Times New Roman"/>
          <w:color w:val="000000"/>
          <w:sz w:val="16"/>
          <w:szCs w:val="16"/>
          <w:lang w:val="en-US" w:eastAsia="es-PR"/>
        </w:rPr>
      </w:pPr>
      <w:r w:rsidRPr="00AF2EA5">
        <w:rPr>
          <w:rFonts w:eastAsia="Times New Roman"/>
          <w:color w:val="000000"/>
          <w:sz w:val="16"/>
          <w:szCs w:val="16"/>
          <w:lang w:val="en-US" w:eastAsia="es-PR"/>
        </w:rPr>
        <w:t xml:space="preserve"> </w:t>
      </w:r>
      <w:r w:rsidRPr="00AF2EA5">
        <w:rPr>
          <w:rFonts w:eastAsia="Times New Roman"/>
          <w:color w:val="FF0000"/>
          <w:lang w:val="en-US" w:eastAsia="es-PR"/>
        </w:rPr>
        <w:t xml:space="preserve">I am </w:t>
      </w:r>
      <w:r w:rsidR="00926FDF">
        <w:rPr>
          <w:rFonts w:eastAsia="Times New Roman"/>
          <w:color w:val="FF0000"/>
          <w:lang w:val="en-US" w:eastAsia="es-PR"/>
        </w:rPr>
        <w:t xml:space="preserve">a person </w:t>
      </w:r>
      <w:r w:rsidRPr="00AF2EA5">
        <w:rPr>
          <w:rFonts w:eastAsia="Times New Roman"/>
          <w:color w:val="FF0000"/>
          <w:lang w:val="en-US" w:eastAsia="es-PR"/>
        </w:rPr>
        <w:t>with HIV, what should I do if I feel unwell?</w:t>
      </w:r>
    </w:p>
    <w:p w14:paraId="6DE63D41" w14:textId="77777777" w:rsidR="00926FDF" w:rsidRDefault="00AF2EA5" w:rsidP="00AF2EA5">
      <w:pPr>
        <w:spacing w:before="100" w:beforeAutospacing="1" w:after="100" w:afterAutospacing="1" w:line="240" w:lineRule="auto"/>
        <w:jc w:val="both"/>
        <w:rPr>
          <w:rFonts w:eastAsia="Times New Roman"/>
          <w:color w:val="000000"/>
          <w:sz w:val="18"/>
          <w:szCs w:val="18"/>
          <w:lang w:val="en-US" w:eastAsia="es-PR"/>
        </w:rPr>
      </w:pPr>
      <w:r w:rsidRPr="00AF2EA5">
        <w:rPr>
          <w:rFonts w:eastAsia="Times New Roman"/>
          <w:color w:val="000000"/>
          <w:sz w:val="18"/>
          <w:szCs w:val="18"/>
          <w:lang w:val="en-US" w:eastAsia="es-PR"/>
        </w:rPr>
        <w:t>If you are feeling unwell</w:t>
      </w:r>
      <w:r w:rsidR="00C22604">
        <w:rPr>
          <w:rFonts w:eastAsia="Times New Roman"/>
          <w:color w:val="000000"/>
          <w:sz w:val="18"/>
          <w:szCs w:val="18"/>
          <w:lang w:val="en-US" w:eastAsia="es-PR"/>
        </w:rPr>
        <w:t>,</w:t>
      </w:r>
      <w:r w:rsidRPr="00AF2EA5">
        <w:rPr>
          <w:rFonts w:eastAsia="Times New Roman"/>
          <w:color w:val="000000"/>
          <w:sz w:val="18"/>
          <w:szCs w:val="18"/>
          <w:lang w:val="en-US" w:eastAsia="es-PR"/>
        </w:rPr>
        <w:t xml:space="preserve"> have a persistent dry cough, fever, and/or loss or change in sense of smell or taste</w:t>
      </w:r>
      <w:r w:rsidR="00C22604">
        <w:rPr>
          <w:rFonts w:eastAsia="Times New Roman"/>
          <w:color w:val="000000"/>
          <w:sz w:val="18"/>
          <w:szCs w:val="18"/>
          <w:lang w:val="en-US" w:eastAsia="es-PR"/>
        </w:rPr>
        <w:t xml:space="preserve">, </w:t>
      </w:r>
      <w:r w:rsidRPr="00AF2EA5">
        <w:rPr>
          <w:rFonts w:eastAsia="Times New Roman"/>
          <w:color w:val="000000"/>
          <w:sz w:val="18"/>
          <w:szCs w:val="18"/>
          <w:lang w:val="en-US" w:eastAsia="es-PR"/>
        </w:rPr>
        <w:t xml:space="preserve"> stay at home and call your health care provider. They will be able to tell you your next steps. </w:t>
      </w:r>
    </w:p>
    <w:p w14:paraId="04052BF1" w14:textId="3AB18CD0" w:rsidR="0026796B" w:rsidRPr="0039429C" w:rsidRDefault="00AF2EA5" w:rsidP="00232EBB">
      <w:pPr>
        <w:spacing w:before="100" w:beforeAutospacing="1" w:after="100" w:afterAutospacing="1" w:line="240" w:lineRule="auto"/>
        <w:jc w:val="both"/>
        <w:rPr>
          <w:rFonts w:eastAsia="Times New Roman"/>
          <w:color w:val="000000"/>
          <w:sz w:val="18"/>
          <w:szCs w:val="18"/>
          <w:lang w:val="en-US" w:eastAsia="es-PR"/>
        </w:rPr>
      </w:pPr>
      <w:r w:rsidRPr="00AF2EA5">
        <w:rPr>
          <w:rFonts w:eastAsia="Times New Roman"/>
          <w:color w:val="000000"/>
          <w:sz w:val="18"/>
          <w:szCs w:val="18"/>
          <w:lang w:val="en-US" w:eastAsia="es-PR"/>
        </w:rPr>
        <w:t xml:space="preserve">During this time, make sure you avoid close contact with others. Most cases of COVID-19 are mild and will pass after seven </w:t>
      </w:r>
      <w:r w:rsidR="00926FDF">
        <w:rPr>
          <w:rFonts w:eastAsia="Times New Roman"/>
          <w:color w:val="000000"/>
          <w:sz w:val="18"/>
          <w:szCs w:val="18"/>
          <w:lang w:val="en-US" w:eastAsia="es-PR"/>
        </w:rPr>
        <w:t xml:space="preserve">to fourteen days </w:t>
      </w:r>
      <w:r w:rsidRPr="00AF2EA5">
        <w:rPr>
          <w:rFonts w:eastAsia="Times New Roman"/>
          <w:color w:val="000000"/>
          <w:sz w:val="18"/>
          <w:szCs w:val="18"/>
          <w:lang w:val="en-US" w:eastAsia="es-PR"/>
        </w:rPr>
        <w:t xml:space="preserve">from when symptoms started.  </w:t>
      </w:r>
    </w:p>
    <w:sectPr w:rsidR="0026796B" w:rsidRPr="0039429C" w:rsidSect="00AF2EA5">
      <w:type w:val="continuous"/>
      <w:pgSz w:w="15840" w:h="12240" w:orient="landscape"/>
      <w:pgMar w:top="720" w:right="630" w:bottom="0" w:left="810" w:header="72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9AFCC" w14:textId="77777777" w:rsidR="00F37481" w:rsidRDefault="00F37481" w:rsidP="0090375D">
      <w:pPr>
        <w:spacing w:after="0" w:line="240" w:lineRule="auto"/>
      </w:pPr>
      <w:r>
        <w:separator/>
      </w:r>
    </w:p>
  </w:endnote>
  <w:endnote w:type="continuationSeparator" w:id="0">
    <w:p w14:paraId="1BEDDC43" w14:textId="77777777" w:rsidR="00F37481" w:rsidRDefault="00F37481" w:rsidP="00903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UD Digi Kyokasho NK-R">
    <w:altName w:val="Arial Unicode MS"/>
    <w:charset w:val="80"/>
    <w:family w:val="roman"/>
    <w:pitch w:val="variable"/>
    <w:sig w:usb0="800002A3" w:usb1="2AC7ECFA" w:usb2="00000010" w:usb3="00000000" w:csb0="00020000" w:csb1="00000000"/>
  </w:font>
  <w:font w:name="Univers Light">
    <w:altName w:val="Helvetica Neue Thin"/>
    <w:charset w:val="00"/>
    <w:family w:val="swiss"/>
    <w:pitch w:val="variable"/>
    <w:sig w:usb0="80000287" w:usb1="00000000" w:usb2="00000000" w:usb3="00000000" w:csb0="0000000F" w:csb1="00000000"/>
  </w:font>
  <w:font w:name="Montserrat">
    <w:altName w:val="Calibri"/>
    <w:charset w:val="00"/>
    <w:family w:val="auto"/>
    <w:pitch w:val="variable"/>
    <w:sig w:usb0="2000020F" w:usb1="00000003" w:usb2="00000000" w:usb3="00000000" w:csb0="00000197"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97D8D" w14:textId="0723C697" w:rsidR="00090A4A" w:rsidRPr="003A27B3" w:rsidRDefault="00090A4A" w:rsidP="00090A4A">
    <w:pPr>
      <w:pStyle w:val="Footer"/>
      <w:jc w:val="right"/>
      <w:rPr>
        <w:b w:val="0"/>
        <w:bCs/>
        <w:sz w:val="18"/>
        <w:szCs w:val="18"/>
      </w:rPr>
    </w:pPr>
    <w:r w:rsidRPr="003A27B3">
      <w:rPr>
        <w:b w:val="0"/>
        <w:bCs/>
        <w:sz w:val="18"/>
        <w:szCs w:val="18"/>
      </w:rPr>
      <w:t xml:space="preserve">Info: </w:t>
    </w:r>
    <w:hyperlink r:id="rId1" w:history="1">
      <w:r w:rsidRPr="003A27B3">
        <w:rPr>
          <w:rStyle w:val="Hyperlink"/>
          <w:b w:val="0"/>
          <w:bCs/>
          <w:sz w:val="18"/>
          <w:szCs w:val="18"/>
        </w:rPr>
        <w:t>https://www.avert.org/coronavirus/covid19-HIV</w:t>
      </w:r>
    </w:hyperlink>
    <w:r w:rsidRPr="003A27B3">
      <w:rPr>
        <w:b w:val="0"/>
        <w:bCs/>
        <w:sz w:val="18"/>
        <w:szCs w:val="18"/>
      </w:rPr>
      <w:t xml:space="preserve"> </w:t>
    </w:r>
  </w:p>
  <w:p w14:paraId="0D6CAA1E" w14:textId="77777777" w:rsidR="0012178A" w:rsidRPr="003A27B3" w:rsidRDefault="00227832" w:rsidP="00090A4A">
    <w:pPr>
      <w:pStyle w:val="Footer"/>
      <w:rPr>
        <w:b w:val="0"/>
        <w:bCs/>
        <w:sz w:val="18"/>
        <w:szCs w:val="18"/>
      </w:rPr>
    </w:pPr>
    <w:r w:rsidRPr="003A27B3">
      <w:rPr>
        <w:b w:val="0"/>
        <w:bCs/>
        <w:sz w:val="18"/>
        <w:szCs w:val="18"/>
      </w:rPr>
      <w:t xml:space="preserve">Northeast/Caribbean AIDS Education and Training Center es un proyecto financiado con fondos federales </w:t>
    </w:r>
  </w:p>
  <w:p w14:paraId="2B348245" w14:textId="4E8CDFA5" w:rsidR="00227832" w:rsidRPr="003A27B3" w:rsidRDefault="00227832" w:rsidP="00090A4A">
    <w:pPr>
      <w:pStyle w:val="Footer"/>
      <w:rPr>
        <w:b w:val="0"/>
        <w:bCs/>
        <w:sz w:val="18"/>
        <w:szCs w:val="18"/>
      </w:rPr>
    </w:pPr>
    <w:r w:rsidRPr="003A27B3">
      <w:rPr>
        <w:b w:val="0"/>
        <w:bCs/>
        <w:sz w:val="18"/>
        <w:szCs w:val="18"/>
      </w:rPr>
      <w:t xml:space="preserve">de la Administración de Servicios y Recursos de Salud (HRSA) </w:t>
    </w:r>
  </w:p>
  <w:p w14:paraId="230C3A17" w14:textId="2B746431" w:rsidR="00227832" w:rsidRPr="003A27B3" w:rsidRDefault="00227832" w:rsidP="00090A4A">
    <w:pPr>
      <w:pStyle w:val="Footer"/>
      <w:rPr>
        <w:b w:val="0"/>
        <w:bCs/>
        <w:sz w:val="18"/>
        <w:szCs w:val="18"/>
      </w:rPr>
    </w:pPr>
    <w:r w:rsidRPr="003A27B3">
      <w:rPr>
        <w:b w:val="0"/>
        <w:bCs/>
        <w:sz w:val="18"/>
        <w:szCs w:val="18"/>
      </w:rPr>
      <w:t>Donativo # 1U10HA292910100.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D15ED" w14:textId="77777777" w:rsidR="00F37481" w:rsidRDefault="00F37481" w:rsidP="0090375D">
      <w:pPr>
        <w:spacing w:after="0" w:line="240" w:lineRule="auto"/>
      </w:pPr>
      <w:r>
        <w:separator/>
      </w:r>
    </w:p>
  </w:footnote>
  <w:footnote w:type="continuationSeparator" w:id="0">
    <w:p w14:paraId="131B1300" w14:textId="77777777" w:rsidR="00F37481" w:rsidRDefault="00F37481" w:rsidP="0090375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ABE"/>
    <w:multiLevelType w:val="hybridMultilevel"/>
    <w:tmpl w:val="36C80D38"/>
    <w:lvl w:ilvl="0" w:tplc="500A000D">
      <w:start w:val="1"/>
      <w:numFmt w:val="bullet"/>
      <w:lvlText w:val=""/>
      <w:lvlJc w:val="left"/>
      <w:pPr>
        <w:ind w:left="1428" w:hanging="360"/>
      </w:pPr>
      <w:rPr>
        <w:rFonts w:ascii="Wingdings" w:hAnsi="Wingdings" w:hint="default"/>
      </w:rPr>
    </w:lvl>
    <w:lvl w:ilvl="1" w:tplc="500A0003" w:tentative="1">
      <w:start w:val="1"/>
      <w:numFmt w:val="bullet"/>
      <w:lvlText w:val="o"/>
      <w:lvlJc w:val="left"/>
      <w:pPr>
        <w:ind w:left="2148" w:hanging="360"/>
      </w:pPr>
      <w:rPr>
        <w:rFonts w:ascii="Courier New" w:hAnsi="Courier New" w:cs="Courier New" w:hint="default"/>
      </w:rPr>
    </w:lvl>
    <w:lvl w:ilvl="2" w:tplc="500A0005" w:tentative="1">
      <w:start w:val="1"/>
      <w:numFmt w:val="bullet"/>
      <w:lvlText w:val=""/>
      <w:lvlJc w:val="left"/>
      <w:pPr>
        <w:ind w:left="2868" w:hanging="360"/>
      </w:pPr>
      <w:rPr>
        <w:rFonts w:ascii="Wingdings" w:hAnsi="Wingdings" w:hint="default"/>
      </w:rPr>
    </w:lvl>
    <w:lvl w:ilvl="3" w:tplc="500A0001" w:tentative="1">
      <w:start w:val="1"/>
      <w:numFmt w:val="bullet"/>
      <w:lvlText w:val=""/>
      <w:lvlJc w:val="left"/>
      <w:pPr>
        <w:ind w:left="3588" w:hanging="360"/>
      </w:pPr>
      <w:rPr>
        <w:rFonts w:ascii="Symbol" w:hAnsi="Symbol" w:hint="default"/>
      </w:rPr>
    </w:lvl>
    <w:lvl w:ilvl="4" w:tplc="500A0003" w:tentative="1">
      <w:start w:val="1"/>
      <w:numFmt w:val="bullet"/>
      <w:lvlText w:val="o"/>
      <w:lvlJc w:val="left"/>
      <w:pPr>
        <w:ind w:left="4308" w:hanging="360"/>
      </w:pPr>
      <w:rPr>
        <w:rFonts w:ascii="Courier New" w:hAnsi="Courier New" w:cs="Courier New" w:hint="default"/>
      </w:rPr>
    </w:lvl>
    <w:lvl w:ilvl="5" w:tplc="500A0005" w:tentative="1">
      <w:start w:val="1"/>
      <w:numFmt w:val="bullet"/>
      <w:lvlText w:val=""/>
      <w:lvlJc w:val="left"/>
      <w:pPr>
        <w:ind w:left="5028" w:hanging="360"/>
      </w:pPr>
      <w:rPr>
        <w:rFonts w:ascii="Wingdings" w:hAnsi="Wingdings" w:hint="default"/>
      </w:rPr>
    </w:lvl>
    <w:lvl w:ilvl="6" w:tplc="500A0001" w:tentative="1">
      <w:start w:val="1"/>
      <w:numFmt w:val="bullet"/>
      <w:lvlText w:val=""/>
      <w:lvlJc w:val="left"/>
      <w:pPr>
        <w:ind w:left="5748" w:hanging="360"/>
      </w:pPr>
      <w:rPr>
        <w:rFonts w:ascii="Symbol" w:hAnsi="Symbol" w:hint="default"/>
      </w:rPr>
    </w:lvl>
    <w:lvl w:ilvl="7" w:tplc="500A0003" w:tentative="1">
      <w:start w:val="1"/>
      <w:numFmt w:val="bullet"/>
      <w:lvlText w:val="o"/>
      <w:lvlJc w:val="left"/>
      <w:pPr>
        <w:ind w:left="6468" w:hanging="360"/>
      </w:pPr>
      <w:rPr>
        <w:rFonts w:ascii="Courier New" w:hAnsi="Courier New" w:cs="Courier New" w:hint="default"/>
      </w:rPr>
    </w:lvl>
    <w:lvl w:ilvl="8" w:tplc="500A0005" w:tentative="1">
      <w:start w:val="1"/>
      <w:numFmt w:val="bullet"/>
      <w:lvlText w:val=""/>
      <w:lvlJc w:val="left"/>
      <w:pPr>
        <w:ind w:left="7188" w:hanging="360"/>
      </w:pPr>
      <w:rPr>
        <w:rFonts w:ascii="Wingdings" w:hAnsi="Wingdings" w:hint="default"/>
      </w:rPr>
    </w:lvl>
  </w:abstractNum>
  <w:abstractNum w:abstractNumId="1">
    <w:nsid w:val="608A5D46"/>
    <w:multiLevelType w:val="multilevel"/>
    <w:tmpl w:val="3F2A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4C16DD"/>
    <w:multiLevelType w:val="multilevel"/>
    <w:tmpl w:val="B1F8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07D"/>
    <w:rsid w:val="0000196E"/>
    <w:rsid w:val="00017CB1"/>
    <w:rsid w:val="00054148"/>
    <w:rsid w:val="00090A4A"/>
    <w:rsid w:val="00094E11"/>
    <w:rsid w:val="0012178A"/>
    <w:rsid w:val="001E3D10"/>
    <w:rsid w:val="00227832"/>
    <w:rsid w:val="00232EBB"/>
    <w:rsid w:val="0023779D"/>
    <w:rsid w:val="0025351C"/>
    <w:rsid w:val="0026796B"/>
    <w:rsid w:val="002A1841"/>
    <w:rsid w:val="002E5F96"/>
    <w:rsid w:val="003429DA"/>
    <w:rsid w:val="00367316"/>
    <w:rsid w:val="0039429C"/>
    <w:rsid w:val="003A27B3"/>
    <w:rsid w:val="00447D75"/>
    <w:rsid w:val="004A1389"/>
    <w:rsid w:val="004F303F"/>
    <w:rsid w:val="005810E9"/>
    <w:rsid w:val="005F1429"/>
    <w:rsid w:val="006748F3"/>
    <w:rsid w:val="0075160B"/>
    <w:rsid w:val="008D7465"/>
    <w:rsid w:val="0090375D"/>
    <w:rsid w:val="00917CB5"/>
    <w:rsid w:val="00926FDF"/>
    <w:rsid w:val="00940CFA"/>
    <w:rsid w:val="00952B30"/>
    <w:rsid w:val="00973188"/>
    <w:rsid w:val="009D487D"/>
    <w:rsid w:val="00A266A5"/>
    <w:rsid w:val="00AF2EA5"/>
    <w:rsid w:val="00AF5EDE"/>
    <w:rsid w:val="00B25A45"/>
    <w:rsid w:val="00B62715"/>
    <w:rsid w:val="00BD093B"/>
    <w:rsid w:val="00C1207D"/>
    <w:rsid w:val="00C22604"/>
    <w:rsid w:val="00C80304"/>
    <w:rsid w:val="00CE5489"/>
    <w:rsid w:val="00D561AE"/>
    <w:rsid w:val="00DB2454"/>
    <w:rsid w:val="00DB79C0"/>
    <w:rsid w:val="00DE0C92"/>
    <w:rsid w:val="00E14A88"/>
    <w:rsid w:val="00ED45C7"/>
    <w:rsid w:val="00F37481"/>
    <w:rsid w:val="00F6562C"/>
  </w:rsids>
  <m:mathPr>
    <m:mathFont m:val="Cambria Math"/>
    <m:brkBin m:val="before"/>
    <m:brkBinSub m:val="--"/>
    <m:smallFrac m:val="0"/>
    <m:dispDef/>
    <m:lMargin m:val="0"/>
    <m:rMargin m:val="0"/>
    <m:defJc m:val="centerGroup"/>
    <m:wrapIndent m:val="1440"/>
    <m:intLim m:val="subSup"/>
    <m:naryLim m:val="undOvr"/>
  </m:mathPr>
  <w:themeFontLang w:val="es-P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92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b/>
        <w:sz w:val="24"/>
        <w:szCs w:val="24"/>
        <w:lang w:val="es-P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CB5"/>
    <w:pPr>
      <w:tabs>
        <w:tab w:val="center" w:pos="4680"/>
        <w:tab w:val="right" w:pos="9360"/>
      </w:tabs>
      <w:spacing w:after="0" w:line="240" w:lineRule="auto"/>
    </w:pPr>
    <w:rPr>
      <w:rFonts w:asciiTheme="minorHAnsi" w:hAnsiTheme="minorHAnsi" w:cstheme="minorBidi"/>
      <w:b w:val="0"/>
      <w:sz w:val="22"/>
      <w:szCs w:val="22"/>
    </w:rPr>
  </w:style>
  <w:style w:type="character" w:customStyle="1" w:styleId="HeaderChar">
    <w:name w:val="Header Char"/>
    <w:basedOn w:val="DefaultParagraphFont"/>
    <w:link w:val="Header"/>
    <w:uiPriority w:val="99"/>
    <w:rsid w:val="00917CB5"/>
    <w:rPr>
      <w:rFonts w:asciiTheme="minorHAnsi" w:hAnsiTheme="minorHAnsi" w:cstheme="minorBidi"/>
      <w:b w:val="0"/>
      <w:sz w:val="22"/>
      <w:szCs w:val="22"/>
    </w:rPr>
  </w:style>
  <w:style w:type="paragraph" w:styleId="Footer">
    <w:name w:val="footer"/>
    <w:basedOn w:val="Normal"/>
    <w:link w:val="FooterChar"/>
    <w:uiPriority w:val="99"/>
    <w:unhideWhenUsed/>
    <w:rsid w:val="00903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75D"/>
  </w:style>
  <w:style w:type="character" w:styleId="Hyperlink">
    <w:name w:val="Hyperlink"/>
    <w:basedOn w:val="DefaultParagraphFont"/>
    <w:uiPriority w:val="99"/>
    <w:unhideWhenUsed/>
    <w:rsid w:val="0090375D"/>
    <w:rPr>
      <w:color w:val="0000FF"/>
      <w:u w:val="single"/>
    </w:rPr>
  </w:style>
  <w:style w:type="table" w:styleId="TableGrid">
    <w:name w:val="Table Grid"/>
    <w:basedOn w:val="TableNormal"/>
    <w:uiPriority w:val="39"/>
    <w:rsid w:val="00253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232EB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090A4A"/>
    <w:rPr>
      <w:color w:val="605E5C"/>
      <w:shd w:val="clear" w:color="auto" w:fill="E1DFDD"/>
    </w:rPr>
  </w:style>
  <w:style w:type="character" w:styleId="FollowedHyperlink">
    <w:name w:val="FollowedHyperlink"/>
    <w:basedOn w:val="DefaultParagraphFont"/>
    <w:uiPriority w:val="99"/>
    <w:semiHidden/>
    <w:unhideWhenUsed/>
    <w:rsid w:val="005810E9"/>
    <w:rPr>
      <w:color w:val="954F72" w:themeColor="followedHyperlink"/>
      <w:u w:val="single"/>
    </w:rPr>
  </w:style>
  <w:style w:type="paragraph" w:styleId="ListParagraph">
    <w:name w:val="List Paragraph"/>
    <w:basedOn w:val="Normal"/>
    <w:uiPriority w:val="34"/>
    <w:qFormat/>
    <w:rsid w:val="005810E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b/>
        <w:sz w:val="24"/>
        <w:szCs w:val="24"/>
        <w:lang w:val="es-P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CB5"/>
    <w:pPr>
      <w:tabs>
        <w:tab w:val="center" w:pos="4680"/>
        <w:tab w:val="right" w:pos="9360"/>
      </w:tabs>
      <w:spacing w:after="0" w:line="240" w:lineRule="auto"/>
    </w:pPr>
    <w:rPr>
      <w:rFonts w:asciiTheme="minorHAnsi" w:hAnsiTheme="minorHAnsi" w:cstheme="minorBidi"/>
      <w:b w:val="0"/>
      <w:sz w:val="22"/>
      <w:szCs w:val="22"/>
    </w:rPr>
  </w:style>
  <w:style w:type="character" w:customStyle="1" w:styleId="HeaderChar">
    <w:name w:val="Header Char"/>
    <w:basedOn w:val="DefaultParagraphFont"/>
    <w:link w:val="Header"/>
    <w:uiPriority w:val="99"/>
    <w:rsid w:val="00917CB5"/>
    <w:rPr>
      <w:rFonts w:asciiTheme="minorHAnsi" w:hAnsiTheme="minorHAnsi" w:cstheme="minorBidi"/>
      <w:b w:val="0"/>
      <w:sz w:val="22"/>
      <w:szCs w:val="22"/>
    </w:rPr>
  </w:style>
  <w:style w:type="paragraph" w:styleId="Footer">
    <w:name w:val="footer"/>
    <w:basedOn w:val="Normal"/>
    <w:link w:val="FooterChar"/>
    <w:uiPriority w:val="99"/>
    <w:unhideWhenUsed/>
    <w:rsid w:val="00903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75D"/>
  </w:style>
  <w:style w:type="character" w:styleId="Hyperlink">
    <w:name w:val="Hyperlink"/>
    <w:basedOn w:val="DefaultParagraphFont"/>
    <w:uiPriority w:val="99"/>
    <w:unhideWhenUsed/>
    <w:rsid w:val="0090375D"/>
    <w:rPr>
      <w:color w:val="0000FF"/>
      <w:u w:val="single"/>
    </w:rPr>
  </w:style>
  <w:style w:type="table" w:styleId="TableGrid">
    <w:name w:val="Table Grid"/>
    <w:basedOn w:val="TableNormal"/>
    <w:uiPriority w:val="39"/>
    <w:rsid w:val="00253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232EB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090A4A"/>
    <w:rPr>
      <w:color w:val="605E5C"/>
      <w:shd w:val="clear" w:color="auto" w:fill="E1DFDD"/>
    </w:rPr>
  </w:style>
  <w:style w:type="character" w:styleId="FollowedHyperlink">
    <w:name w:val="FollowedHyperlink"/>
    <w:basedOn w:val="DefaultParagraphFont"/>
    <w:uiPriority w:val="99"/>
    <w:semiHidden/>
    <w:unhideWhenUsed/>
    <w:rsid w:val="005810E9"/>
    <w:rPr>
      <w:color w:val="954F72" w:themeColor="followedHyperlink"/>
      <w:u w:val="single"/>
    </w:rPr>
  </w:style>
  <w:style w:type="paragraph" w:styleId="ListParagraph">
    <w:name w:val="List Paragraph"/>
    <w:basedOn w:val="Normal"/>
    <w:uiPriority w:val="34"/>
    <w:qFormat/>
    <w:rsid w:val="00581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02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ww.avert.org/coronavirus/covid19-H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8D8F1-EA9B-D449-A047-72DA346F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370</Words>
  <Characters>2115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Solaritza Rivera Leon</dc:creator>
  <cp:keywords/>
  <dc:description/>
  <cp:lastModifiedBy>Judy Collins</cp:lastModifiedBy>
  <cp:revision>2</cp:revision>
  <dcterms:created xsi:type="dcterms:W3CDTF">2020-07-13T14:16:00Z</dcterms:created>
  <dcterms:modified xsi:type="dcterms:W3CDTF">2020-07-13T14:16:00Z</dcterms:modified>
</cp:coreProperties>
</file>